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binary()</w:t>
      </w:r>
    </w:p>
    <w:p>
      <w:r>
        <w:t>문자열을 바이너리 값으로 변환합니다.</w:t>
      </w:r>
    </w:p>
    <w:p>
      <w:pPr>
        <w:pStyle w:val="4"/>
      </w:pPr>
      <w:r>
        <w:t>문법</w:t>
      </w:r>
    </w:p>
    <w:p>
      <w:pPr>
        <w:pStyle w:val="ab"/>
      </w:pPr>
      <w:r>
        <w:t>binary(STR_EXPR[, CHARSET])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바이너리로 변환할 대상 문자열 표현식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CHARSET</w:t>
      </w:r>
    </w:p>
    <w:p>
      <w:pPr>
        <w:ind w:left="400"/>
      </w:pPr>
      <w:r>
        <w:t xml:space="preserve">문자열 인코딩 형식(기본값: </w:t>
      </w:r>
      <w:r>
        <w:rPr>
          <w:rStyle w:val="af4"/>
        </w:rPr>
        <w:t>utf-8</w:t>
      </w:r>
      <w:r>
        <w:t xml:space="preserve">). IANA Charset에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pPr>
        <w:pStyle w:val="4"/>
      </w:pPr>
      <w:r>
        <w:t>사용 예</w:t>
      </w:r>
    </w:p>
    <w:p>
      <w:pPr>
        <w:pStyle w:val="ae"/>
      </w:pPr>
      <w:r>
        <w:t>json "{}" | eval blob=binary("hello, world!") =&gt; 68656c6c6f2c20776f726c6421</w:t>
        <w:cr/>
      </w:r>
      <w:r>
        <w:t>json "{}" | eval blob=binary(null)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