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iplookup</w:t>
      </w:r>
    </w:p>
    <w:p>
      <w:r>
        <w:t xml:space="preserve">자산 IP 주소 목록을 출력하거나, 입력 필드의 IP 주소를 </w:t>
      </w:r>
      <w:hyperlink r:id="rId10">
        <w:r>
          <w:rPr>
            <w:rStyle w:val="a6"/>
          </w:rPr>
          <w:t>자산 IP</w:t>
        </w:r>
      </w:hyperlink>
      <w:r>
        <w:t xml:space="preserve"> 목록과 대조하고 담당자의 성명과 사번 필드를 출력합니다.</w:t>
      </w:r>
    </w:p>
    <w:p>
      <w:pPr>
        <w:pStyle w:val="4"/>
      </w:pPr>
      <w:r>
        <w:t>문법</w:t>
      </w:r>
    </w:p>
    <w:p>
      <w:r>
        <w:t>자산 IP 주소 목록 조회</w:t>
      </w:r>
    </w:p>
    <w:p>
      <w:pPr>
        <w:pStyle w:val="ab"/>
      </w:pPr>
      <w:r>
        <w:t>iplookup</w:t>
      </w:r>
    </w:p>
    <w:p>
      <w:r>
        <w:t>입력 필드의 IP 주소를 자산 IP 주소와 대조하고, 대조되는 경우 자산 담당자의 사번 및 성명을 출력</w:t>
      </w:r>
    </w:p>
    <w:p>
      <w:pPr>
        <w:pStyle w:val="ab"/>
      </w:pPr>
      <w:r>
        <w:t>iplookup key=FILED</w:t>
      </w:r>
    </w:p>
    <w:p>
      <w:r>
        <w:rPr>
          <w:rStyle w:val="af4"/>
          <w:b w:val="on"/>
        </w:rPr>
        <w:t>key=FILED</w:t>
      </w:r>
    </w:p>
    <w:p>
      <w:pPr>
        <w:ind w:left="400"/>
      </w:pPr>
      <w:r>
        <w:t>자산 IP 목록과 대조할 필드. 필드 값은 IP 주소 형식의 문자열이거나 IP 주소이어야 합니다.</w:t>
      </w:r>
    </w:p>
    <w:p>
      <w:pPr>
        <w:pStyle w:val="4"/>
      </w:pPr>
      <w:r>
        <w:t>설명</w:t>
      </w:r>
    </w:p>
    <w:p>
      <w:pPr>
        <w:pStyle w:val="a7"/>
      </w:pPr>
      <w:r>
        <w:t>출력 필드</w:t>
      </w:r>
    </w:p>
    <w:p>
      <w:r>
        <w:t>출력 필드는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emp_key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자산 IP로 식별되는 자산의 담당자 사번</w:t>
            </w:r>
          </w:p>
        </w:tc>
      </w:tr>
      <w:tr>
        <w:tc>
          <w:p>
            <w:pPr>
              <w:spacing w:before="0" w:after="0"/>
            </w:pPr>
            <w:r>
              <w:t>emp_name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자산 IP로 식별되는 자산 담당자의 성명</w:t>
            </w:r>
          </w:p>
        </w:tc>
      </w:tr>
    </w:tbl>
    <w:p>
      <w:pPr>
        <w:numPr>
          <w:numId w:val="6"/>
        </w:numPr>
        <w:spacing w:before="0" w:after="0"/>
        <w:ind w:left="360" w:hanging="360"/>
      </w:pPr>
      <w:r>
        <w:t xml:space="preserve">두 필드는 자산 IP에 담당자가 지정되어 있지 않으면 모두 </w:t>
      </w:r>
      <w:r>
        <w:rPr>
          <w:rStyle w:val="af4"/>
        </w:rPr>
        <w:t>null</w:t>
      </w:r>
      <w:r>
        <w:t>을 출력합니다.</w:t>
      </w:r>
    </w:p>
    <w:p>
      <w:pPr>
        <w:pStyle w:val="4"/>
      </w:pPr>
      <w:r>
        <w:t>사용 예시</w:t>
      </w:r>
    </w:p>
    <w:p>
      <w:pPr>
        <w:pStyle w:val="ae"/>
      </w:pPr>
      <w:r>
        <w:t>json "{}"</w:t>
        <w:cr/>
      </w:r>
      <w:r>
        <w:t>| eval src_ip=ip("192.0.2.1")</w:t>
        <w:cr/>
      </w:r>
      <w:r>
        <w:t>| iplookup key=src_ip</w:t>
        <w:cr/>
      </w:r>
      <w:r>
        <w:t>| # 자산 IP에 192.0.2.1이 등록되어 있고,</w:t>
        <w:cr/>
      </w:r>
      <w:r>
        <w:t xml:space="preserve">    자산 IP에 담당자가 할당되어 있으면 인적 정보를 출력합니다.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ko/sonar/4.0/ui/section-private-ip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