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linux-non-device-files</w:t>
      </w:r>
    </w:p>
    <w:p>
      <w:r>
        <w:t>/dev 디렉터리에 있는 파일 중에서 장치 유형이 아닌 파일을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linux-non-device-files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경로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유형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접근 권한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생성 시각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수정 시각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접근 시각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읽기 권한 여부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쓰기 권한 여부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실행 권한 여부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읽기 권한 여부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쓰기 권한 여부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실행 권한 여부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읽기 권한 여부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쓰기 권한 여부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실행 권한 여부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