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ngram</w:t>
      </w:r>
    </w:p>
    <w:p>
      <w:r>
        <w:t>지정한 필드의 문자열을 연속된 n개의 문자 단위(n-gram)로 분할하여 토큰 목록을 출력합니다. 텍스트 유사도 비교, 이상 도메인 탐지 등 문자 수준의 특징 추출에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ngram n=INT field=FIELD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n=INT</w:t>
      </w:r>
    </w:p>
    <w:p>
      <w:pPr>
        <w:ind w:left="400"/>
      </w:pPr>
      <w:r>
        <w:t>n-gram 크기. 문자열을 연속된 n개의 문자 단위로 분할합니다. 1에서 10 사이의 정수이어야 합니다.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n-gram으로 분할할 필드 이름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n-gram 분할 결과 토큰 목록. 입력 문자열 길이가 n 이하이면 원본 문자열을 단일 요소로 포함합니다.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40810</w:t>
            </w:r>
          </w:p>
        </w:tc>
        <w:tc>
          <w:p>
            <w:pPr>
              <w:spacing w:before="0" w:after="0"/>
            </w:pPr>
            <w:r>
              <w:t>ngram 명령어에 n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</w:t>
            </w:r>
            <w:r>
              <w:t xml:space="preserve"> 옵션이 지정되지 않은 경우</w:t>
            </w:r>
          </w:p>
        </w:tc>
      </w:tr>
      <w:tr>
        <w:tc>
          <w:p>
            <w:pPr>
              <w:spacing w:before="0" w:after="0"/>
            </w:pPr>
            <w:r>
              <w:t>40811</w:t>
            </w:r>
          </w:p>
        </w:tc>
        <w:tc>
          <w:p>
            <w:pPr>
              <w:spacing w:before="0" w:after="0"/>
            </w:pPr>
            <w:r>
              <w:t>ngram 명령어의 n 값은 1에서 10 사이로 지정해야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</w:t>
            </w:r>
            <w:r>
              <w:t xml:space="preserve"> 값이 1 미만이거나 10을 초과하는 경우</w:t>
            </w:r>
          </w:p>
        </w:tc>
      </w:tr>
      <w:tr>
        <w:tc>
          <w:p>
            <w:pPr>
              <w:spacing w:before="0" w:after="0"/>
            </w:pPr>
            <w:r>
              <w:t>40812</w:t>
            </w:r>
          </w:p>
        </w:tc>
        <w:tc>
          <w:p>
            <w:pPr>
              <w:spacing w:before="0" w:after="0"/>
            </w:pPr>
            <w:r>
              <w:t>ngram 명령어에 field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 옵션이 지정되지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ngram</w:t>
      </w:r>
      <w:r>
        <w:t xml:space="preserve"> 명령어는 입력 레코드의 지정한 필드 값을 n-gram 방식으로 분할합니다. n-gram은 문자열에서 연속된 n개의 문자로 구성된 부분 문자열의 목록입니다.</w:t>
      </w:r>
    </w:p>
    <w:p>
      <w:r>
        <w:t xml:space="preserve">예를 들어 </w:t>
      </w:r>
      <w:r>
        <w:rPr>
          <w:rStyle w:val="af4"/>
        </w:rPr>
        <w:t>n=3</w:t>
      </w:r>
      <w:r>
        <w:t xml:space="preserve">이고 입력 문자열이 </w:t>
      </w:r>
      <w:r>
        <w:rPr>
          <w:rStyle w:val="af4"/>
        </w:rPr>
        <w:t>"google"</w:t>
      </w:r>
      <w:r>
        <w:t xml:space="preserve">이면 결과는 </w:t>
      </w:r>
      <w:r>
        <w:rPr>
          <w:rStyle w:val="af4"/>
        </w:rPr>
        <w:t>["goo", "oog", "ogl", "gle"]</w:t>
      </w:r>
      <w:r>
        <w:t>입니다.</w:t>
      </w:r>
    </w:p>
    <w:p>
      <w:r>
        <w:t xml:space="preserve">입력 필드 값이 문자열이 아닌 경우 해당 레코드는 변환 없이 그대로 통과합니다. 입력 문자열의 길이가 n 이하이면 원본 문자열을 단일 요소로 포함하는 배열을 </w:t>
      </w:r>
      <w:r>
        <w:rPr>
          <w:rStyle w:val="af4"/>
        </w:rPr>
        <w:t>ngrams</w:t>
      </w:r>
      <w:r>
        <w:t xml:space="preserve"> 필드에 할당합니다.</w:t>
      </w:r>
    </w:p>
    <w:p>
      <w:r>
        <w:t xml:space="preserve">생성된 n-gram 토큰 목록은 </w:t>
      </w:r>
      <w:r>
        <w:rPr>
          <w:rStyle w:val="af4"/>
        </w:rPr>
        <w:t>tfidf</w:t>
      </w:r>
      <w:r>
        <w:t xml:space="preserve"> 명령어의 입력으로 활용하거나, 도메인 이름의 문자 패턴을 분석하는 데 사용할 수 있습니다.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User-Agent 문자열을 3-gram으로 분할</w:t>
      </w:r>
    </w:p>
    <w:p>
      <w:pPr>
        <w:pStyle w:val="ae"/>
      </w:pPr>
      <w:r>
        <w:t>table limit=5 WEB_APACHE_SAMPLE</w:t>
        <w:cr/>
      </w:r>
      <w:r>
        <w:t xml:space="preserve">   | ngram n=3 field=agent</w:t>
        <w:cr/>
      </w:r>
      <w:r>
        <w:t xml:space="preserve">   | fields agent, ngrams</w:t>
      </w:r>
    </w:p>
    <w:p>
      <w:r>
        <w:rPr>
          <w:rStyle w:val="af4"/>
        </w:rPr>
        <w:t>agent</w:t>
      </w:r>
      <w:r>
        <w:t xml:space="preserve"> 필드의 문자열을 3자 단위로 분할하여 </w:t>
      </w:r>
      <w:r>
        <w:rPr>
          <w:rStyle w:val="af4"/>
        </w:rPr>
        <w:t>ngrams</w:t>
      </w:r>
      <w:r>
        <w:t xml:space="preserve"> 필드에 저장합니다.</w:t>
      </w:r>
    </w:p>
    <w:p>
      <w:r>
        <w:t>n-gram 토큰으로 TF-IDF 점수 계산</w:t>
      </w:r>
    </w:p>
    <w:p>
      <w:pPr>
        <w:pStyle w:val="ae"/>
      </w:pPr>
      <w:r>
        <w:t>table WEB_APACHE_SAMPLE</w:t>
        <w:cr/>
      </w:r>
      <w:r>
        <w:t xml:space="preserve">   | ngram n=3 field=agent</w:t>
        <w:cr/>
      </w:r>
      <w:r>
        <w:t xml:space="preserve">   | eval line = strjoin(" ", ngrams)</w:t>
        <w:cr/>
      </w:r>
      <w:r>
        <w:t xml:space="preserve">   | tfidf line</w:t>
        <w:cr/>
      </w:r>
      <w:r>
        <w:t xml:space="preserve">   | fields agent, _tfidf</w:t>
      </w:r>
    </w:p>
    <w:p>
      <w:r>
        <w:t>User-Agent 문자열을 3-gram으로 분할한 후, 토큰을 공백으로 연결하여 TF-IDF 점수를 계산합니다.</w:t>
      </w:r>
    </w:p>
    <w:p>
      <w:pPr>
        <w:pStyle w:val="4"/>
      </w:pPr>
      <w:r>
        <w:t>호환성</w:t>
      </w:r>
    </w:p>
    <w:p>
      <w:r>
        <w:rPr>
          <w:rStyle w:val="af4"/>
        </w:rPr>
        <w:t>ngram</w:t>
      </w:r>
      <w:r>
        <w:t xml:space="preserve"> 명령어는 소나 4.0.2308.0부터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