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node-behavior</w:t>
      </w:r>
    </w:p>
    <w:p>
      <w:r>
        <w:t>수집 노드에서 분석 노드와 동기화된 행위 프로파일 데이터를 조회합니다. 명령어는 수집 노드에서만 사용 가능합니다.</w:t>
      </w:r>
    </w:p>
    <w:p>
      <w:pPr>
        <w:pStyle w:val="4"/>
      </w:pPr>
      <w:r>
        <w:t>문법</w:t>
      </w:r>
    </w:p>
    <w:p>
      <w:pPr>
        <w:pStyle w:val="ab"/>
      </w:pPr>
      <w:r>
        <w:t>node-behavior [guid=PROFILE_GUID]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행위 프로파일 GUID 식별자. 식별자를 지정하지 않으면 동기화된 행위 프로파일의 목록을 조회합니다.</w:t>
      </w:r>
    </w:p>
    <w:p>
      <w:pPr>
        <w:pStyle w:val="4"/>
      </w:pPr>
      <w:r>
        <w:t>설명</w:t>
      </w:r>
    </w:p>
    <w:p>
      <w:r>
        <w:t>guid 옵션으로 행위 프로파일 GUID 식별자를 지정하면 분석 노드와 동기화된 행위 프로파일의 필드를 조회합니다. 식별자를 지정하지 않으면 동기화된 행위 프로파일의 목록을 조회합니다.</w:t>
      </w:r>
    </w:p>
    <w:p>
      <w:r>
        <w:t>행위 프로파일 GUID를 지정하지 않으면 다음 표와 같은 값을 보여줍니다.</w:t>
      </w:r>
    </w:p>
    <w:p>
      <w:r>
        <w:rPr>
          <w:b w:val="on"/>
        </w:rPr>
        <w:t>GUID를 생략했을 때 출력되는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정수 식별자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GUID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설명</w:t>
            </w:r>
          </w:p>
        </w:tc>
      </w:tr>
      <w:tr>
        <w:tc>
          <w:p>
            <w:pPr>
              <w:spacing w:before="0" w:after="0"/>
            </w:pPr>
            <w:r>
              <w:t>row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행위 프로파일 데이터 건수</w:t>
            </w:r>
          </w:p>
        </w:tc>
      </w:tr>
      <w:tr>
        <w:tc>
          <w:p>
            <w:pPr>
              <w:spacing w:before="0" w:after="0"/>
            </w:pPr>
            <w:r>
              <w:t>curr_ver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현재 버전 번호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 식별자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이름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데이터 생성 주기 (CRON 형식)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행위 프로파일 키 필드 목록 (이름, 타입)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재생성 쿼리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생성 일시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마지막 수정 일시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행위 프로파일 목록 조회</w:t>
      </w:r>
    </w:p>
    <w:p>
      <w:pPr>
        <w:pStyle w:val="ae"/>
      </w:pPr>
      <w:r>
        <w:t>node-behavior</w:t>
      </w:r>
    </w:p>
    <w:p>
      <w:r>
        <w:t>수집 서버에서 동기화된 특정 행위 프로파일 데이터 조회</w:t>
      </w:r>
    </w:p>
    <w:p>
      <w:pPr>
        <w:pStyle w:val="ae"/>
      </w:pPr>
      <w:r>
        <w:t>node-behavior guid=c0a8c07f-34e3-48ca-a91c-5bb35684ae79</w:t>
      </w:r>
    </w:p>
    <w:p>
      <w:pPr>
        <w:pStyle w:val="4"/>
      </w:pPr>
      <w:r>
        <w:t>호환성</w:t>
      </w:r>
    </w:p>
    <w:p>
      <w:r>
        <w:rPr>
          <w:rStyle w:val="af4"/>
        </w:rPr>
        <w:t>node-behavior</w:t>
      </w:r>
      <w:r>
        <w:t xml:space="preserve"> 명령은 SNR #1118 2019-08-01_18-34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