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search</w:t>
      </w:r>
    </w:p>
    <w:p>
      <w:r>
        <w:t>지정된 표현식과 일치하는 입력 데이터를 검색합니다.</w:t>
      </w:r>
    </w:p>
    <w:p>
      <w:pPr>
        <w:pStyle w:val="4"/>
      </w:pPr>
      <w:r>
        <w:t>문법</w:t>
      </w:r>
    </w:p>
    <w:p>
      <w:pPr>
        <w:pStyle w:val="ab"/>
      </w:pPr>
      <w:r>
        <w:t>search [limit=INT] EXPR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 xml:space="preserve">검색 조건 표현식. 예를 들어, </w:t>
      </w:r>
      <w:r>
        <w:rPr>
          <w:rStyle w:val="af4"/>
        </w:rPr>
        <w:t>"KEY == VALUE"</w:t>
      </w:r>
      <w:r>
        <w:t xml:space="preserve"> 또는 </w:t>
      </w:r>
      <w:r>
        <w:rPr>
          <w:rStyle w:val="af4"/>
        </w:rPr>
        <w:t>"KEY != VALUE"</w:t>
      </w:r>
      <w:r>
        <w:t xml:space="preserve"> 형태의 비교 조건식, 또는 불리언 조건식을 입력할 수 있습니다.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 같은 논리 연산자를 이용해 조건식을 연결할 수 있습니다.</w:t>
      </w:r>
    </w:p>
    <w:p>
      <w:pPr>
        <w:ind w:left="400"/>
      </w:pPr>
      <w:r>
        <w:rPr>
          <w:rStyle w:val="af4"/>
        </w:rPr>
        <w:t>EXPR</w:t>
      </w:r>
      <w:r>
        <w:t>이 참일 때에만 데이터를 다음 쿼리 명령어로 전달합니다.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반환할 최대 레코드 개수(기본값: 제한 없음)</w:t>
      </w:r>
    </w:p>
    <w:p>
      <w:pPr>
        <w:pStyle w:val="4"/>
      </w:pPr>
      <w:r>
        <w:t>사용 예</w:t>
      </w:r>
    </w:p>
    <w:p>
      <w:r>
        <w:rPr>
          <w:b w:val="on"/>
        </w:rPr>
        <w:t>line</w:t>
      </w:r>
      <w:r>
        <w:t xml:space="preserve"> 필드에 </w:t>
      </w:r>
      <w:r>
        <w:rPr>
          <w:rStyle w:val="af4"/>
        </w:rPr>
        <w:t>game</w:t>
      </w:r>
      <w:r>
        <w:t xml:space="preserve"> 문자열을 포함하는 로그 (와일드카드 지원)</w:t>
      </w:r>
    </w:p>
    <w:p>
      <w:pPr>
        <w:pStyle w:val="ae"/>
      </w:pPr>
      <w:r>
        <w:t>search line == "*game*"</w:t>
      </w:r>
    </w:p>
    <w:p>
      <w:r>
        <w:t xml:space="preserve">상태 코드가 </w:t>
      </w:r>
      <w:r>
        <w:rPr>
          <w:rStyle w:val="af4"/>
        </w:rPr>
        <w:t>200</w:t>
      </w:r>
      <w:r>
        <w:t>이 아닌 로그</w:t>
      </w:r>
    </w:p>
    <w:p>
      <w:pPr>
        <w:pStyle w:val="ae"/>
      </w:pPr>
      <w:r>
        <w:t>search status != 200</w:t>
      </w:r>
    </w:p>
    <w:p>
      <w:r>
        <w:rPr>
          <w:rStyle w:val="af4"/>
        </w:rPr>
        <w:t>src_ip</w:t>
      </w:r>
      <w:r>
        <w:t xml:space="preserve">가 </w:t>
      </w:r>
      <w:r>
        <w:rPr>
          <w:rStyle w:val="af4"/>
        </w:rPr>
        <w:t>1.2.3.4</w:t>
      </w:r>
      <w:r>
        <w:t xml:space="preserve">이고 </w:t>
      </w:r>
      <w:r>
        <w:rPr>
          <w:rStyle w:val="af4"/>
        </w:rPr>
        <w:t>dst_port</w:t>
      </w:r>
      <w:r>
        <w:t xml:space="preserve">가 </w:t>
      </w:r>
      <w:r>
        <w:rPr>
          <w:rStyle w:val="af4"/>
        </w:rPr>
        <w:t>22</w:t>
      </w:r>
      <w:r>
        <w:t>인 경우</w:t>
      </w:r>
    </w:p>
    <w:p>
      <w:pPr>
        <w:pStyle w:val="ae"/>
      </w:pPr>
      <w:r>
        <w:t xml:space="preserve">search src_ip == ip("1.2.3.4") and dst_port == 22 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