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sonar-enable-logger-batch</w:t>
      </w:r>
    </w:p>
    <w:p>
      <w:r>
        <w:t xml:space="preserve">입력 레코드로 전달된 </w:t>
      </w:r>
      <w:r>
        <w:rPr>
          <w:rStyle w:val="af4"/>
        </w:rPr>
        <w:t>guid</w:t>
      </w:r>
      <w:r>
        <w:t xml:space="preserve"> 필드 값에 해당하는 수집기를 일괄 활성화합니다. </w:t>
      </w:r>
      <w:r>
        <w:rPr>
          <w:rStyle w:val="af4"/>
        </w:rPr>
        <w:t>run</w:t>
      </w:r>
      <w:r>
        <w:t xml:space="preserve"> 옵션을 지정하지 않으면 실제로 활성화하지 않고 대상 수집기 존재 여부만 미리 확인할 수 있습니다.</w:t>
      </w:r>
    </w:p>
    <w:p>
      <w:pPr>
        <w:pStyle w:val="4"/>
      </w:pPr>
      <w:r>
        <w:t>명령어 속성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항목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명령어 유형</w:t>
            </w:r>
          </w:p>
        </w:tc>
        <w:tc>
          <w:p>
            <w:pPr>
              <w:spacing w:before="0" w:after="0"/>
            </w:pPr>
            <w:r>
              <w:t>가공 쿼리</w:t>
            </w:r>
          </w:p>
        </w:tc>
      </w:tr>
      <w:tr>
        <w:tc>
          <w:p>
            <w:pPr>
              <w:spacing w:before="0" w:after="0"/>
            </w:pPr>
            <w:r>
              <w:t>필요 권한</w:t>
            </w:r>
          </w:p>
        </w:tc>
        <w:tc>
          <w:p>
            <w:pPr>
              <w:spacing w:before="0" w:after="0"/>
            </w:pPr>
            <w:r>
              <w:t>관리자</w:t>
            </w:r>
          </w:p>
        </w:tc>
      </w:tr>
      <w:tr>
        <w:tc>
          <w:p>
            <w:pPr>
              <w:spacing w:before="0" w:after="0"/>
            </w:pPr>
            <w:r>
              <w:t>라이선스 사용량</w:t>
            </w:r>
          </w:p>
        </w:tc>
        <w:tc>
          <w:p>
            <w:pPr>
              <w:spacing w:before="0" w:after="0"/>
            </w:pPr>
            <w:r>
              <w:t>해당 없음</w:t>
            </w:r>
          </w:p>
        </w:tc>
      </w:tr>
      <w:tr>
        <w:tc>
          <w:p>
            <w:pPr>
              <w:spacing w:before="0" w:after="0"/>
            </w:pPr>
            <w:r>
              <w:t>병렬 실행</w:t>
            </w:r>
          </w:p>
        </w:tc>
        <w:tc>
          <w:p>
            <w:pPr>
              <w:spacing w:before="0" w:after="0"/>
            </w:pPr>
            <w:r>
              <w:t>미지원</w:t>
            </w:r>
          </w:p>
        </w:tc>
      </w:tr>
      <w:tr>
        <w:tc>
          <w:p>
            <w:pPr>
              <w:spacing w:before="0" w:after="0"/>
            </w:pPr>
            <w:r>
              <w:t>분산 실행</w:t>
            </w:r>
          </w:p>
        </w:tc>
        <w:tc>
          <w:p>
            <w:pPr>
              <w:spacing w:before="0" w:after="0"/>
            </w:pPr>
            <w:r>
              <w:t>수집 노드에서 실행 (mapper)</w:t>
            </w:r>
          </w:p>
        </w:tc>
      </w:tr>
    </w:tbl>
    <w:p>
      <w:pPr>
        <w:pStyle w:val="4"/>
      </w:pPr>
      <w:r>
        <w:t>문법</w:t>
      </w:r>
    </w:p>
    <w:p>
      <w:pPr>
        <w:pStyle w:val="ab"/>
      </w:pPr>
      <w:r>
        <w:t>... | sonar-enable-logger-batch [run=BOOL]</w:t>
      </w:r>
    </w:p>
    <w:p>
      <w:pPr>
        <w:pStyle w:val="4"/>
      </w:pPr>
      <w:r>
        <w:t>옵션</w:t>
      </w:r>
    </w:p>
    <w:p>
      <w:r>
        <w:rPr>
          <w:rStyle w:val="af4"/>
          <w:b w:val="on"/>
        </w:rPr>
        <w:t>run=BOOL</w:t>
      </w:r>
    </w:p>
    <w:p>
      <w:pPr>
        <w:ind w:left="400"/>
      </w:pPr>
      <w:r>
        <w:rPr>
          <w:rStyle w:val="af4"/>
        </w:rPr>
        <w:t>t</w:t>
      </w:r>
      <w:r>
        <w:t xml:space="preserve">로 지정한 경우에만 실제로 수집기 활성화 API를 호출합니다 (기본값: </w:t>
      </w:r>
      <w:r>
        <w:rPr>
          <w:rStyle w:val="af4"/>
        </w:rPr>
        <w:t>f</w:t>
      </w:r>
      <w:r>
        <w:t xml:space="preserve">). 지정하지 않거나 </w:t>
      </w:r>
      <w:r>
        <w:rPr>
          <w:rStyle w:val="af4"/>
        </w:rPr>
        <w:t>f</w:t>
      </w:r>
      <w:r>
        <w:t>이면 대상 수집기 존재 여부만 확인하고 실제로 활성화하지 않는 드라이런으로 동작합니다.</w:t>
      </w:r>
    </w:p>
    <w:p>
      <w:pPr>
        <w:pStyle w:val="4"/>
      </w:pPr>
      <w:r>
        <w:t>입력 필드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필드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타입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필수 여부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guid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필수</w:t>
            </w:r>
          </w:p>
        </w:tc>
        <w:tc>
          <w:p>
            <w:pPr>
              <w:spacing w:before="0" w:after="0"/>
            </w:pPr>
            <w:r>
              <w:t>활성화할 수집기의 GUID</w:t>
            </w:r>
          </w:p>
        </w:tc>
      </w:tr>
    </w:tbl>
    <w:p>
      <w:pPr>
        <w:pStyle w:val="4"/>
      </w:pPr>
      <w:r>
        <w:t>출력 필드</w:t>
      </w:r>
    </w:p>
    <w:p>
      <w:r>
        <w:t>입력 레코드의 모든 필드를 그대로 전달하며, 처리 결과에 따라 다음 필드가 추가됩니다.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필드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타입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status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 xml:space="preserve">처리 결과. </w:t>
            </w:r>
            <w:r>
              <w:rPr>
                <w:rStyle w:val="af4"/>
              </w:rPr>
              <w:t>success</w:t>
            </w:r>
            <w:r>
              <w:t xml:space="preserve"> 또는 </w:t>
            </w:r>
            <w:r>
              <w:rPr>
                <w:rStyle w:val="af4"/>
              </w:rPr>
              <w:t>failure</w:t>
            </w:r>
            <w:r>
              <w:t xml:space="preserve">. 성공 시에는 </w:t>
            </w:r>
            <w:r>
              <w:rPr>
                <w:rStyle w:val="af4"/>
              </w:rPr>
              <w:t>run=t</w:t>
            </w:r>
            <w:r>
              <w:t>일 때만 추가됨</w:t>
            </w:r>
          </w:p>
        </w:tc>
      </w:tr>
      <w:tr>
        <w:tc>
          <w:p>
            <w:pPr>
              <w:spacing w:before="0" w:after="0"/>
            </w:pPr>
            <w:r>
              <w:t>_error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오류 메시지. 오류가 발생한 경우에만 추가됨</w:t>
            </w:r>
          </w:p>
        </w:tc>
      </w:tr>
    </w:tbl>
    <w:p>
      <w:pPr>
        <w:pStyle w:val="4"/>
      </w:pPr>
      <w:r>
        <w:t>오류 코드</w:t>
      </w:r>
    </w:p>
    <w:p>
      <w:pPr>
        <w:pStyle w:val="a7"/>
      </w:pPr>
      <w:r>
        <w:t>파싱 오류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오류 코드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메시지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300143</w:t>
            </w:r>
          </w:p>
        </w:tc>
        <w:tc>
          <w:p>
            <w:pPr>
              <w:spacing w:before="0" w:after="0"/>
            </w:pPr>
            <w:r>
              <w:t>수집기를 활성화할 권한이 없습니다</w:t>
            </w:r>
          </w:p>
        </w:tc>
        <w:tc>
          <w:p>
            <w:pPr>
              <w:spacing w:before="0" w:after="0"/>
            </w:pPr>
            <w:r>
              <w:t>관리자 권한이 없는 계정으로 실행한 경우</w:t>
            </w:r>
          </w:p>
        </w:tc>
      </w:tr>
    </w:tbl>
    <w:p>
      <w:pPr>
        <w:pStyle w:val="a7"/>
      </w:pPr>
      <w:r>
        <w:t>런타임 오류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오류 코드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메시지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후처리 동작</w:t>
            </w:r>
          </w:p>
        </w:tc>
      </w:tr>
      <w:tr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Invalid UUID string: </w:t>
            </w:r>
            <w:r>
              <w:t>value</w:t>
            </w:r>
            <w:r>
              <w:t/>
            </w:r>
          </w:p>
        </w:tc>
        <w:tc>
          <w:p>
            <w:pPr>
              <w:spacing w:before="0" w:after="0"/>
            </w:pPr>
            <w:r>
              <w:rPr>
                <w:rStyle w:val="af4"/>
              </w:rPr>
              <w:t>guid</w:t>
            </w:r>
            <w:r>
              <w:t xml:space="preserve"> 필드 값이 유효한 GUID 형식이 아닌 경우</w:t>
            </w:r>
          </w:p>
        </w:tc>
        <w:tc>
          <w:p>
            <w:pPr>
              <w:spacing w:before="0" w:after="0"/>
            </w:pPr>
            <w:r>
              <w:t>쿼리 실행을 중단함</w:t>
            </w:r>
          </w:p>
        </w:tc>
      </w:tr>
    </w:tbl>
    <w:p>
      <w:pPr>
        <w:pStyle w:val="4"/>
      </w:pPr>
      <w:r>
        <w:t>설명</w:t>
      </w:r>
    </w:p>
    <w:p>
      <w:r>
        <w:rPr>
          <w:rStyle w:val="af4"/>
        </w:rPr>
        <w:t>sonar-enable-logger-batch</w:t>
      </w:r>
      <w:r>
        <w:t xml:space="preserve"> 명령어는 입력 레코드마다 </w:t>
      </w:r>
      <w:r>
        <w:rPr>
          <w:rStyle w:val="af4"/>
        </w:rPr>
        <w:t>guid</w:t>
      </w:r>
      <w:r>
        <w:t xml:space="preserve"> 필드 값으로 대상 수집기를 조회한 후 처리합니다.</w:t>
      </w:r>
    </w:p>
    <w:p>
      <w:pPr>
        <w:numPr>
          <w:numId w:val="6"/>
        </w:numPr>
        <w:spacing w:before="0" w:after="0"/>
        <w:ind w:left="360" w:hanging="360"/>
      </w:pPr>
      <w:r>
        <w:rPr>
          <w:rStyle w:val="af4"/>
        </w:rPr>
        <w:t>guid</w:t>
      </w:r>
      <w:r>
        <w:t xml:space="preserve"> 필드가 없으면 </w:t>
      </w:r>
      <w:r>
        <w:rPr>
          <w:rStyle w:val="af4"/>
        </w:rPr>
        <w:t>_error</w:t>
      </w:r>
      <w:r>
        <w:t xml:space="preserve"> 필드에 </w:t>
      </w:r>
      <w:r>
        <w:rPr>
          <w:rStyle w:val="af4"/>
        </w:rPr>
        <w:t>guid field is required</w:t>
      </w:r>
      <w:r>
        <w:t xml:space="preserve"> 메시지를 추가하여 전달합니다. 이때 </w:t>
      </w:r>
      <w:r>
        <w:rPr>
          <w:rStyle w:val="af4"/>
        </w:rPr>
        <w:t>run=t</w:t>
      </w:r>
      <w:r>
        <w:t xml:space="preserve">이면 </w:t>
      </w:r>
      <w:r>
        <w:rPr>
          <w:rStyle w:val="af4"/>
        </w:rPr>
        <w:t>status</w:t>
      </w:r>
      <w:r>
        <w:t xml:space="preserve"> 필드도 </w:t>
      </w:r>
      <w:r>
        <w:rPr>
          <w:rStyle w:val="af4"/>
        </w:rPr>
        <w:t>failure</w:t>
      </w:r>
      <w:r>
        <w:t xml:space="preserve">로 설정하고, </w:t>
      </w:r>
      <w:r>
        <w:rPr>
          <w:rStyle w:val="af4"/>
        </w:rPr>
        <w:t>run</w:t>
      </w:r>
      <w:r>
        <w:t xml:space="preserve">을 지정하지 않았으면 </w:t>
      </w:r>
      <w:r>
        <w:rPr>
          <w:rStyle w:val="af4"/>
        </w:rPr>
        <w:t>status</w:t>
      </w:r>
      <w:r>
        <w:t xml:space="preserve"> 필드는 추가하지 않습니다.</w:t>
      </w:r>
    </w:p>
    <w:p>
      <w:pPr>
        <w:numPr>
          <w:numId w:val="6"/>
        </w:numPr>
        <w:spacing w:before="0" w:after="0"/>
        <w:ind w:left="360" w:hanging="360"/>
      </w:pPr>
      <w:r>
        <w:rPr>
          <w:rStyle w:val="af4"/>
        </w:rPr>
        <w:t>guid</w:t>
      </w:r>
      <w:r>
        <w:t xml:space="preserve">에 해당하는 수집기가 존재하지 않으면 </w:t>
      </w:r>
      <w:r>
        <w:rPr>
          <w:rStyle w:val="af4"/>
        </w:rPr>
        <w:t>run</w:t>
      </w:r>
      <w:r>
        <w:t xml:space="preserve"> 옵션 값과 무관하게 </w:t>
      </w:r>
      <w:r>
        <w:rPr>
          <w:rStyle w:val="af4"/>
        </w:rPr>
        <w:t>_error</w:t>
      </w:r>
      <w:r>
        <w:t xml:space="preserve">와 </w:t>
      </w:r>
      <w:r>
        <w:rPr>
          <w:rStyle w:val="af4"/>
        </w:rPr>
        <w:t>status=failure</w:t>
      </w:r>
      <w:r>
        <w:t>를 함께 설정합니다.</w:t>
      </w:r>
    </w:p>
    <w:p>
      <w:pPr>
        <w:numPr>
          <w:numId w:val="6"/>
        </w:numPr>
        <w:spacing w:before="0" w:after="0"/>
        <w:ind w:left="360" w:hanging="360"/>
      </w:pPr>
      <w:r>
        <w:t xml:space="preserve">대상 수집기가 존재하고 </w:t>
      </w:r>
      <w:r>
        <w:rPr>
          <w:rStyle w:val="af4"/>
        </w:rPr>
        <w:t>run=t</w:t>
      </w:r>
      <w:r>
        <w:t xml:space="preserve">이면 실제로 활성화 API를 호출합니다. 호출에 실패하면 </w:t>
      </w:r>
      <w:r>
        <w:rPr>
          <w:rStyle w:val="af4"/>
        </w:rPr>
        <w:t>_error</w:t>
      </w:r>
      <w:r>
        <w:t xml:space="preserve">에 실패 원인을 기록하고 </w:t>
      </w:r>
      <w:r>
        <w:rPr>
          <w:rStyle w:val="af4"/>
        </w:rPr>
        <w:t>status=failure</w:t>
      </w:r>
      <w:r>
        <w:t xml:space="preserve">로 설정하며, 성공하면 </w:t>
      </w:r>
      <w:r>
        <w:rPr>
          <w:rStyle w:val="af4"/>
        </w:rPr>
        <w:t>status=success</w:t>
      </w:r>
      <w:r>
        <w:t>로 설정합니다.</w:t>
      </w:r>
    </w:p>
    <w:p>
      <w:pPr>
        <w:numPr>
          <w:numId w:val="6"/>
        </w:numPr>
        <w:spacing w:before="0" w:after="0"/>
        <w:ind w:left="360" w:hanging="360"/>
      </w:pPr>
      <w:r>
        <w:t xml:space="preserve">대상 수집기가 존재하고 </w:t>
      </w:r>
      <w:r>
        <w:rPr>
          <w:rStyle w:val="af4"/>
        </w:rPr>
        <w:t>run=t</w:t>
      </w:r>
      <w:r>
        <w:t>가 아니면(기본값) API를 호출하지 않고 입력 레코드를 변경 없이 그대로 전달합니다(드라이런).</w:t>
      </w:r>
    </w:p>
    <w:p>
      <w:r>
        <w:rPr>
          <w:rStyle w:val="af4"/>
        </w:rPr>
        <w:t>guid</w:t>
      </w:r>
      <w:r>
        <w:t xml:space="preserve"> 필드 값이 GUID 형식이 아니면 개별 레코드 오류로 처리되지 않고 쿼리 실행 자체가 중단되므로, 사전에 값 형식을 검증하는 것이 좋습니다.</w:t>
      </w:r>
    </w:p>
    <w:p>
      <w:pPr>
        <w:pStyle w:val="4"/>
      </w:pPr>
      <w:r>
        <w:t>사용 예</w:t>
      </w:r>
    </w:p>
    <w:p>
      <w:r>
        <w:t>활성화 대상을 미리 확인 (드라이런)</w:t>
      </w:r>
    </w:p>
    <w:p>
      <w:pPr>
        <w:pStyle w:val="ae"/>
      </w:pPr>
      <w:r>
        <w:t>json "[{'guid': '550e8400-e29b-41d4-a716-446655440000'}]"</w:t>
        <w:cr/>
      </w:r>
      <w:r>
        <w:t xml:space="preserve">   | sonar-enable-logger-batch</w:t>
      </w:r>
    </w:p>
    <w:p>
      <w:r>
        <w:t>실제로 활성화하지 않고 대상 수집기 존재 여부만 확인합니다.</w:t>
      </w:r>
    </w:p>
    <w:p>
      <w:r>
        <w:t>실제로 수집기 활성화</w:t>
      </w:r>
    </w:p>
    <w:p>
      <w:pPr>
        <w:pStyle w:val="ae"/>
      </w:pPr>
      <w:r>
        <w:t>json "[{'guid': '550e8400-e29b-41d4-a716-446655440000'}]"</w:t>
        <w:cr/>
      </w:r>
      <w:r>
        <w:t xml:space="preserve">   | sonar-enable-logger-batch run=t</w:t>
      </w:r>
    </w:p>
    <w:p>
      <w:r>
        <w:t>비활성화된 수집기를 조회하여 일괄 활성화</w:t>
      </w:r>
    </w:p>
    <w:p>
      <w:pPr>
        <w:pStyle w:val="ae"/>
      </w:pPr>
      <w:r>
        <w:t>sonar-loggers</w:t>
        <w:cr/>
      </w:r>
      <w:r>
        <w:t xml:space="preserve">   | search enabled == false</w:t>
        <w:cr/>
      </w:r>
      <w:r>
        <w:t xml:space="preserve">   | sonar-enable-logger-batch run=t</w:t>
        <w:cr/>
      </w:r>
      <w:r>
        <w:t xml:space="preserve">   | fields guid, name, status, _error</w:t>
      </w:r>
    </w:p>
    <w:p>
      <w:r>
        <w:t>현재 비활성화된 수집기를 모두 조회한 뒤 일괄 활성화하고 처리 결과를 확인합니다.</w:t>
      </w:r>
    </w:p>
    <w:p>
      <w:pPr>
        <w:pStyle w:val="4"/>
      </w:pPr>
      <w:r>
        <w:t>변경 이력</w:t>
      </w:r>
    </w:p>
    <w:p>
      <w:r>
        <w:rPr>
          <w:rStyle w:val="af4"/>
        </w:rPr>
        <w:t>sonar-enable-logger-batch</w:t>
      </w:r>
      <w:r>
        <w:t xml:space="preserve"> 명령어는 소나 4.0.2609.0 버전부터 사용 가능합니다.</w:t>
      </w:r>
    </w:p>
    <w:p>
      <w:r>
        <w:t xml:space="preserve">이 명령어는 </w:t>
      </w:r>
      <w:hyperlink r:id="rId10">
        <w:r>
          <w:rPr>
            <w:rStyle w:val="a6"/>
          </w:rPr>
          <w:t>실험실(Lab) 앱</w:t>
        </w:r>
      </w:hyperlink>
      <w:r>
        <w:t>이 제공하던 것을 소나 코어에 내장한 것입니다(</w:t>
      </w:r>
      <w:hyperlink r:id="rId11">
        <w:r>
          <w:rPr>
            <w:rStyle w:val="a6"/>
          </w:rPr>
          <w:t>SNR#3463</w:t>
        </w:r>
      </w:hyperlink>
      <w:r>
        <w:t xml:space="preserve">). 내장되지 않은 버전에서는 실험실 앱을 설치해 사용할 수 있습니다. 실험실 앱에서는 </w:t>
      </w:r>
      <w:r>
        <w:rPr>
          <w:rStyle w:val="af4"/>
        </w:rPr>
        <w:t>sonar-enable-loggers</w:t>
      </w:r>
      <w:r>
        <w:t xml:space="preserve"> 이름으로 제공됩니다.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abstractNum w:abstractNumId="0">
    <w:lvl w:ilvl="0">
      <w:start w:val="1"/>
      <w:numFmt w:val="decimal"/>
      <w:lvlText w:val="%1.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logpresso.store/ko/apps/experimental" TargetMode="External" Type="http://schemas.openxmlformats.org/officeDocument/2006/relationships/hyperlink"/><Relationship Id="rId11" Target="https://docs.logpresso.comnul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