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sonar-logger-models</w:t>
      </w:r>
    </w:p>
    <w:p>
      <w:r>
        <w:t>로그프레소 소나에 등록된 수집 모델 목록을 조회합니다. 수집 모델은 수집기 팩토리, 파서, 정규화 규칙(로그 스키마 추출기)을 묶어 정의한 수집 설정 템플릿입니다.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sonar-logger-models [keywords=STR]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수집 모델 이름 검색 키워드</w:t>
      </w:r>
    </w:p>
    <w:p>
      <w:pPr>
        <w:pStyle w:val="4"/>
      </w:pPr>
      <w:r>
        <w:t>입력 필드</w:t>
      </w:r>
    </w:p>
    <w:p>
      <w:r>
        <w:t>없음 (드라이버 쿼리이므로 파이프라인에서 첫 번째 명령어로만 사용합니다)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 모델 GUID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 모델 이름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 모델 설명</w:t>
            </w:r>
          </w:p>
        </w:tc>
      </w:tr>
      <w:tr>
        <w:tc>
          <w:p>
            <w:pPr>
              <w:spacing w:before="0" w:after="0"/>
            </w:pPr>
            <w:r>
              <w:t>logger_factory_name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 팩토리 식별자</w:t>
            </w:r>
          </w:p>
        </w:tc>
      </w:tr>
      <w:tr>
        <w:tc>
          <w:p>
            <w:pPr>
              <w:spacing w:before="0" w:after="0"/>
            </w:pPr>
            <w:r>
              <w:t>logger_factory_display_name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 팩토리 표시 이름</w:t>
            </w:r>
          </w:p>
        </w:tc>
      </w:tr>
      <w:tr>
        <w:tc>
          <w:p>
            <w:pPr>
              <w:spacing w:before="0" w:after="0"/>
            </w:pPr>
            <w:r>
              <w:t>parser_code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파서 식별자</w:t>
            </w:r>
          </w:p>
        </w:tc>
      </w:tr>
      <w:tr>
        <w:tc>
          <w:p>
            <w:pPr>
              <w:spacing w:before="0" w:after="0"/>
            </w:pPr>
            <w:r>
              <w:t>parser_name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파서 이름</w:t>
            </w:r>
          </w:p>
        </w:tc>
      </w:tr>
      <w:tr>
        <w:tc>
          <w:p>
            <w:pPr>
              <w:spacing w:before="0" w:after="0"/>
            </w:pPr>
            <w:r>
              <w:t>overlay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 xml:space="preserve">오버레이 설정 여부. 모델 생성 시 지정하지 않으면 </w:t>
            </w:r>
            <w:r>
              <w:rPr>
                <w:rStyle w:val="af4"/>
              </w:rPr>
              <w:t>true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log_schemas</w:t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>정규화 규칙(추출기)에 연결된 로그 스키마 코드 목록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앱 식별자</w:t>
            </w:r>
          </w:p>
        </w:tc>
      </w:tr>
      <w:tr>
        <w:tc>
          <w:p>
            <w:pPr>
              <w:spacing w:before="0" w:after="0"/>
            </w:pPr>
            <w:r>
              <w:t>app_built_in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앱에 포함된 수집 모델 객체 여부</w:t>
            </w:r>
          </w:p>
        </w:tc>
      </w:tr>
      <w:tr>
        <w:tc>
          <w:p>
            <w:pPr>
              <w:spacing w:before="0" w:after="0"/>
            </w:pPr>
            <w:r>
              <w:t>rule_count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정규화 규칙 개수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생성 시각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마지막 갱신 시각</w:t>
            </w:r>
          </w:p>
        </w:tc>
      </w:tr>
    </w:tbl>
    <w:p>
      <w:r>
        <w:t xml:space="preserve">정규화 규칙이 하나 이상 있는 수집 모델은 위 필드 외에 </w:t>
      </w:r>
      <w:r>
        <w:rPr>
          <w:rStyle w:val="af4"/>
        </w:rPr>
        <w:t>common_stream_query</w:t>
      </w:r>
      <w:r>
        <w:t xml:space="preserve">(문자열, 공통 스트림 쿼리)와 </w:t>
      </w:r>
      <w:r>
        <w:rPr>
          <w:rStyle w:val="af4"/>
        </w:rPr>
        <w:t>rules</w:t>
      </w:r>
      <w:r>
        <w:t>(배열, 정규화 규칙 상세 목록) 필드가 함께 반환됩니다.</w:t>
      </w:r>
    </w:p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300145</w:t>
            </w:r>
          </w:p>
        </w:tc>
        <w:tc>
          <w:p>
            <w:pPr>
              <w:spacing w:before="0" w:after="0"/>
            </w:pPr>
            <w:r>
              <w:t>수집 모델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sonar-logger-models</w:t>
      </w:r>
      <w:r>
        <w:t xml:space="preserve"> 명령어는 최대 1,000건씩 페이지 단위로 조회하여 등록된 모든 수집 모델을 순차적으로 반환합니다. </w:t>
      </w:r>
      <w:r>
        <w:rPr>
          <w:rStyle w:val="af4"/>
        </w:rPr>
        <w:t>keywords</w:t>
      </w:r>
      <w:r>
        <w:t xml:space="preserve"> 옵션을 지정하면 수집 모델 이름에서 검색합니다.</w:t>
      </w:r>
    </w:p>
    <w:p>
      <w:r>
        <w:t xml:space="preserve">각 수집 모델은 정규화 규칙(추출기)을 다시 조회하여 </w:t>
      </w:r>
      <w:r>
        <w:rPr>
          <w:rStyle w:val="af4"/>
        </w:rPr>
        <w:t>log_schemas</w:t>
      </w:r>
      <w:r>
        <w:t xml:space="preserve"> 필드를 구성합니다. </w:t>
      </w:r>
      <w:r>
        <w:rPr>
          <w:rStyle w:val="af4"/>
        </w:rPr>
        <w:t>rules</w:t>
      </w:r>
      <w:r>
        <w:t xml:space="preserve"> 필드가 포함된 경우, 각 정규화 규칙 안에서 값이 </w:t>
      </w:r>
      <w:r>
        <w:rPr>
          <w:rStyle w:val="af4"/>
        </w:rPr>
        <w:t>null</w:t>
      </w:r>
      <w:r>
        <w:t>인 항목은 결과에 포함되지 않습니다(규칙 자체가 제거되는 것은 아닙니다).</w:t>
      </w:r>
    </w:p>
    <w:p>
      <w:pPr>
        <w:pStyle w:val="4"/>
      </w:pPr>
      <w:r>
        <w:t>사용 예</w:t>
      </w:r>
    </w:p>
    <w:p>
      <w:r>
        <w:t>전체 수집 모델 목록 조회</w:t>
      </w:r>
    </w:p>
    <w:p>
      <w:pPr>
        <w:pStyle w:val="ae"/>
      </w:pPr>
      <w:r>
        <w:t>sonar-logger-models</w:t>
      </w:r>
    </w:p>
    <w:p>
      <w:r>
        <w:t>이름으로 검색</w:t>
      </w:r>
    </w:p>
    <w:p>
      <w:pPr>
        <w:pStyle w:val="ae"/>
      </w:pPr>
      <w:r>
        <w:t>sonar-logger-models keywords="apache"</w:t>
      </w:r>
    </w:p>
    <w:p>
      <w:r>
        <w:t xml:space="preserve">이름에 </w:t>
      </w:r>
      <w:r>
        <w:rPr>
          <w:rStyle w:val="af4"/>
        </w:rPr>
        <w:t>apache</w:t>
      </w:r>
      <w:r>
        <w:t>가 포함된 수집 모델만 반환합니다.</w:t>
      </w:r>
    </w:p>
    <w:p>
      <w:r>
        <w:t>앱에 포함된 수집 모델만 조회</w:t>
      </w:r>
    </w:p>
    <w:p>
      <w:pPr>
        <w:pStyle w:val="ae"/>
      </w:pPr>
      <w:r>
        <w:t>sonar-logger-models</w:t>
        <w:cr/>
      </w:r>
      <w:r>
        <w:t xml:space="preserve">   | search app_built_in == true</w:t>
      </w:r>
    </w:p>
    <w:p>
      <w:r>
        <w:t>정규화 규칙 개수 기준으로 정렬</w:t>
      </w:r>
    </w:p>
    <w:p>
      <w:pPr>
        <w:pStyle w:val="ae"/>
      </w:pPr>
      <w:r>
        <w:t>sonar-logger-models</w:t>
        <w:cr/>
      </w:r>
      <w:r>
        <w:t xml:space="preserve">   | sort -rule_count</w:t>
      </w:r>
    </w:p>
    <w:p>
      <w:pPr>
        <w:pStyle w:val="4"/>
      </w:pPr>
      <w:r>
        <w:t>변경 이력</w:t>
      </w:r>
    </w:p>
    <w:p>
      <w:r>
        <w:rPr>
          <w:rStyle w:val="af4"/>
        </w:rPr>
        <w:t>sonar-logger-models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0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1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ko/apps/experimenta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