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srum-long-term-energy-usages</w:t>
      </w:r>
    </w:p>
    <w:p>
      <w:r>
        <w:t>SRUM (System Resource Utilization Monitor) 데이터베이스 파일에서 장기 에너지 사용 기록을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srum-long-term-energy-usages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 파일 경로. 이 ESE 데이터베이스 파일은 일반적으로 C:\Windows\System32\sru\SRUDB.dat 위치에 있습니다.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SRUDB.dat 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active_ac_time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active_dc_time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active_discharge_time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active_energy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모두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자동 증가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configuration_hash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cs_ac_time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cs_dc_time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cs_discharge_time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cs_energy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cycle_count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designed_capacity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배터리 설계 용량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full_charged_capacity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배터리 완전 충전 용량</w:t>
            </w:r>
          </w:p>
        </w:tc>
        <w:tc>
          <w:p>
            <w:pPr>
              <w:spacing w:before="0" w:after="0"/>
            </w:pPr>
            <w:r>
              <w:t>설계 용량보다 작음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계정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