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table</w:t>
      </w:r>
    </w:p>
    <w:p>
      <w:r>
        <w:t>로그프레소 테이블에 저장된 데이터를 조회합니다.</w:t>
      </w:r>
    </w:p>
    <w:p>
      <w:pPr>
        <w:pStyle w:val="4"/>
      </w:pPr>
      <w:r>
        <w:t>문법</w:t>
      </w:r>
    </w:p>
    <w:p>
      <w:pPr>
        <w:pStyle w:val="ab"/>
      </w:pPr>
      <w:r>
        <w:t>table [OPTIONS] TABLE[, ... ]</w:t>
        <w:cr/>
      </w:r>
      <w:r>
        <w:t/>
        <w:cr/>
      </w:r>
      <w:r>
        <w:t>table [OPTIONS] meta("KEY_VALUE_EXPR"[, ... 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검색할 테이블 목록. 여러 테이블을 지정하려면 구분자로 쉼표(</w:t>
      </w:r>
      <w:r>
        <w:rPr>
          <w:rStyle w:val="af4"/>
        </w:rPr>
        <w:t>,</w:t>
      </w:r>
      <w:r>
        <w:t>)를 사용합니다.</w:t>
      </w:r>
    </w:p>
    <w:p>
      <w:pPr>
        <w:ind w:left="400"/>
      </w:pPr>
      <w:r>
        <w:t>테이블 이름 뒤에 물음표(</w:t>
      </w:r>
      <w:r>
        <w:rPr>
          <w:rStyle w:val="af4"/>
        </w:rPr>
        <w:t>?</w:t>
      </w:r>
      <w:r>
        <w:t xml:space="preserve">)를 붙이면 해당 테이블이 존재하지 않아도 오류가 발생하지 않습니다. 가령, </w:t>
      </w:r>
      <w:r>
        <w:rPr>
          <w:rStyle w:val="af4"/>
        </w:rPr>
        <w:t>sys_status</w:t>
      </w:r>
      <w:r>
        <w:t xml:space="preserve"> 테이블이 존재하지 않을때 </w:t>
      </w:r>
      <w:r>
        <w:rPr>
          <w:rStyle w:val="af4"/>
        </w:rPr>
        <w:t>table sys_status</w:t>
      </w:r>
      <w:r>
        <w:t xml:space="preserve"> 쿼리를 실행하면 오류가 발생하지만, </w:t>
      </w:r>
      <w:r>
        <w:rPr>
          <w:rStyle w:val="af4"/>
        </w:rPr>
        <w:t>table sys_status?</w:t>
      </w:r>
      <w:r>
        <w:t xml:space="preserve"> 쿼리를 실행하면 오류 없이 쿼리가 수행되며 결과 0건이 출력됩니다.</w:t>
      </w:r>
    </w:p>
    <w:p>
      <w:pPr>
        <w:ind w:left="400"/>
      </w:pPr>
      <w:r>
        <w:t>테이블 이름에 와일드카드(</w:t>
      </w:r>
      <w:r>
        <w:rPr>
          <w:rStyle w:val="af4"/>
        </w:rPr>
        <w:t>*</w:t>
      </w:r>
      <w:r>
        <w:t xml:space="preserve">)를 사용할 수 있습니다. 예를 들어, 쿼리문 </w:t>
      </w:r>
      <w:r>
        <w:rPr>
          <w:rStyle w:val="af4"/>
        </w:rPr>
        <w:t>table sys_*</w:t>
      </w:r>
      <w:r>
        <w:t xml:space="preserve">를 실행하면 </w:t>
      </w:r>
      <w:r>
        <w:rPr>
          <w:rStyle w:val="af4"/>
        </w:rPr>
        <w:t>sys_</w:t>
      </w:r>
      <w:r>
        <w:t xml:space="preserve">로 시작하는 모든 테이블을 모두 조회합니다. 읽기 권한이 없는 테이블은 검색에서 제외됩니다. 쿼리를 실행한 다음 </w:t>
      </w:r>
      <w:r>
        <w:rPr>
          <w:b w:val="on"/>
        </w:rPr>
        <w:t>_table</w:t>
      </w:r>
      <w:r>
        <w:t xml:space="preserve"> 필드에서 테이블 이름을 확인할 수 있습니다.</w:t>
      </w:r>
    </w:p>
    <w:p>
      <w:r>
        <w:rPr>
          <w:rStyle w:val="af4"/>
          <w:b w:val="on"/>
        </w:rPr>
        <w:t>meta("KEY_VALUE_EXPR", "TABLE"[, ... ])</w:t>
      </w:r>
    </w:p>
    <w:p>
      <w:r>
        <w:t xml:space="preserve">조회할 테이블의 메타데이터. 지정한 KEY_VALUE_EXPR 속성과 일치하는 테이블을 선택할 때 사용합니다. </w:t>
      </w:r>
      <w:r>
        <w:rPr>
          <w:rStyle w:val="af4"/>
        </w:rPr>
        <w:t>meta()</w:t>
      </w:r>
      <w:r>
        <w:t xml:space="preserve">는 </w:t>
      </w:r>
      <w:r>
        <w:rPr>
          <w:rStyle w:val="af4"/>
        </w:rPr>
        <w:t>table</w:t>
      </w:r>
      <w:r>
        <w:t xml:space="preserve"> 명령어에서만 사용할 수 있습니다.</w:t>
      </w:r>
    </w:p>
    <w:p>
      <w:r>
        <w:rPr>
          <w:rStyle w:val="af4"/>
          <w:b w:val="on"/>
        </w:rPr>
        <w:t>KEY_VALUE_EXPR</w:t>
      </w:r>
    </w:p>
    <w:p>
      <w:pPr>
        <w:ind w:left="400"/>
      </w:pPr>
      <w:r>
        <w:rPr>
          <w:rStyle w:val="af4"/>
        </w:rPr>
        <w:t>"KEY == VALUE"</w:t>
      </w:r>
      <w:r>
        <w:t xml:space="preserve"> 또는 </w:t>
      </w:r>
      <w:r>
        <w:rPr>
          <w:rStyle w:val="af4"/>
        </w:rPr>
        <w:t>"KEY != VALUE"</w:t>
      </w:r>
      <w:r>
        <w:t xml:space="preserve"> 형태의 비교 표현식.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와 같은 논리 연산자나 </w:t>
      </w:r>
      <w:r>
        <w:rPr>
          <w:rStyle w:val="af4"/>
        </w:rPr>
        <w:t>not</w:t>
      </w:r>
      <w:r>
        <w:t xml:space="preserve"> 단항 부정 연산자와 함께 사용할 수 있습니다.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테이블 메타데이터의 키 이름</w:t>
      </w:r>
    </w:p>
    <w:p>
      <w:r>
        <w:rPr>
          <w:rStyle w:val="af4"/>
          <w:b w:val="on"/>
        </w:rPr>
        <w:t>VALUE</w:t>
      </w:r>
    </w:p>
    <w:p>
      <w:pPr>
        <w:ind w:left="400"/>
      </w:pPr>
      <w:r>
        <w:t>테이블 메타데이터의 값(와일드카드 패턴 사용 가능)</w:t>
      </w:r>
    </w:p>
    <w:p>
      <w:r>
        <w:rPr>
          <w:rStyle w:val="af4"/>
          <w:b w:val="on"/>
        </w:rPr>
        <w:t>"TABLE"[, ... ]</w:t>
      </w:r>
    </w:p>
    <w:p>
      <w:pPr>
        <w:ind w:left="400"/>
      </w:pPr>
      <w:r>
        <w:t>조회할 테이블 이름. 아무 테이블도 지정하지 않으면 모든 테이블에 메타데이터 조건식을 시도합니다.</w:t>
      </w:r>
    </w:p>
    <w:p>
      <w:pPr>
        <w:ind w:left="400"/>
      </w:pPr>
      <w:r>
        <w:t>ENT, STD는 "</w:t>
      </w:r>
      <w:r>
        <w:rPr>
          <w:b w:val="on"/>
        </w:rPr>
        <w:t>테이블 관리 &gt; (테이블 선택) [기본정보]</w:t>
      </w:r>
      <w:r>
        <w:t xml:space="preserve">"에서 테이블 메타데이터를 지정할 수 있습니다. 파서 설정의 메타데이터 키는 </w:t>
      </w:r>
      <w:r>
        <w:rPr>
          <w:rStyle w:val="af4"/>
        </w:rPr>
        <w:t>logparser</w:t>
      </w:r>
      <w:r>
        <w:t>입니다.</w:t>
      </w:r>
    </w:p>
    <w:p>
      <w:pPr>
        <w:pStyle w:val="a7"/>
      </w:pPr>
      <w:r>
        <w:t>선택 매개변수</w:t>
      </w:r>
    </w:p>
    <w:p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>과 같은 옵션으로 검색 기간/범위를 지정하지 않으면 모든 데이터를 검색합니다.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현재 시각을 기준으로 지정한 시간만큼 이전 데이터만 검색.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입력합니다. 예를 들어 </w:t>
      </w:r>
      <w:r>
        <w:rPr>
          <w:rStyle w:val="af4"/>
        </w:rPr>
        <w:t>10s</w:t>
      </w:r>
      <w:r>
        <w:t xml:space="preserve">은 쿼리 실행 시각을 기준으로 "최근 10초"를 의미합니다. 이 옵션은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, </w:t>
      </w:r>
      <w:r>
        <w:rPr>
          <w:rStyle w:val="af4"/>
        </w:rPr>
        <w:t>window</w:t>
      </w:r>
      <w:r>
        <w:t>와 함께 사용할 수 없습니다.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검색할 기간의 시작 날짜를 </w:t>
      </w:r>
      <w:r>
        <w:rPr>
          <w:rStyle w:val="af4"/>
        </w:rPr>
        <w:t>yyyyMMddHHmmss</w:t>
      </w:r>
      <w:r>
        <w:t xml:space="preserve"> 형식으로 지정. 입력한 시각부터 검색을 시작합니다. 앞부분만 입력하면 나머지 자리는 </w:t>
      </w:r>
      <w:r>
        <w:rPr>
          <w:rStyle w:val="af4"/>
        </w:rPr>
        <w:t>0</w:t>
      </w:r>
      <w:r>
        <w:t xml:space="preserve">으로 인식합니다. 예를 들어 </w:t>
      </w:r>
      <w:r>
        <w:rPr>
          <w:rStyle w:val="af4"/>
        </w:rPr>
        <w:t>20130605</w:t>
      </w:r>
      <w:r>
        <w:t xml:space="preserve">를 입력하면 </w:t>
      </w:r>
      <w:r>
        <w:rPr>
          <w:rStyle w:val="af4"/>
        </w:rPr>
        <w:t>20130605000000</w:t>
      </w:r>
      <w:r>
        <w:t xml:space="preserve">(2013년 6월 5일 0시 0분 0초)으로 인식합니다. 이 옵션은 </w:t>
      </w:r>
      <w:r>
        <w:rPr>
          <w:rStyle w:val="af4"/>
        </w:rPr>
        <w:t>to</w:t>
      </w:r>
      <w:r>
        <w:t xml:space="preserve">와 함께 사용할 수 있지만, </w:t>
      </w:r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window</w:t>
      </w:r>
      <w:r>
        <w:t>는 함께 사용할 수 없습니다.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검색할 기간의 끝 날짜를 </w:t>
      </w:r>
      <w:r>
        <w:rPr>
          <w:rStyle w:val="af4"/>
        </w:rPr>
        <w:t>yyyyMMddHHmmss</w:t>
      </w:r>
      <w:r>
        <w:t xml:space="preserve"> 형식으로 지정. 입력한 시각은 검색 범위에 포함되지 않습니다. 입력 방식은 </w:t>
      </w:r>
      <w:r>
        <w:rPr>
          <w:rStyle w:val="af4"/>
        </w:rPr>
        <w:t>from</w:t>
      </w:r>
      <w:r>
        <w:t xml:space="preserve">과 같습니다. </w:t>
      </w:r>
      <w:r>
        <w:rPr>
          <w:rStyle w:val="af4"/>
        </w:rPr>
        <w:t>from</w:t>
      </w:r>
      <w:r>
        <w:t xml:space="preserve">과 함께 사용할 수 있지만, </w:t>
      </w:r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window</w:t>
      </w:r>
      <w:r>
        <w:t>는 함께 사용할 수 없습니다.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 xml:space="preserve">쿼리 실행 시점부터 어느 정도의 시간 동안 테이블에 입력되는 데이터를 실시간으로 수신할 것인지 지정.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지정할 수 있습니다. 단위가 </w:t>
      </w:r>
      <w:r>
        <w:rPr>
          <w:rStyle w:val="af4"/>
        </w:rPr>
        <w:t>y</w:t>
      </w:r>
      <w:r>
        <w:t xml:space="preserve">일 때, </w:t>
      </w:r>
      <w:r>
        <w:rPr>
          <w:rStyle w:val="af4"/>
        </w:rPr>
        <w:t>1y</w:t>
      </w:r>
      <w:r>
        <w:t xml:space="preserve">만 허용됩니다. 예를 들어 </w:t>
      </w:r>
      <w:r>
        <w:rPr>
          <w:rStyle w:val="af4"/>
        </w:rPr>
        <w:t>10s</w:t>
      </w:r>
      <w:r>
        <w:t xml:space="preserve">은 쿼리 실행 시각을 기준으로 “앞으로 10초”입니다. 이 옵션은 </w:t>
      </w:r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>와 함께 사용할 수 없습니다.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가져올 최대 로그 개수(기본값: 제한 없음)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로그 개수(기본값: </w:t>
      </w:r>
      <w:r>
        <w:rPr>
          <w:rStyle w:val="af4"/>
        </w:rPr>
        <w:t>0</w:t>
      </w:r>
      <w:r>
        <w:t>).</w:t>
      </w:r>
    </w:p>
    <w:p>
      <w:r>
        <w:rPr>
          <w:rStyle w:val="af4"/>
          <w:b w:val="on"/>
        </w:rPr>
        <w:t>order=STR</w:t>
      </w:r>
    </w:p>
    <w:p>
      <w:r>
        <w:t xml:space="preserve">레코드의 정렬 순서 (기본값: </w:t>
      </w:r>
      <w:r>
        <w:rPr>
          <w:rStyle w:val="af4"/>
        </w:rPr>
        <w:t>desc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asc</w:t>
      </w:r>
      <w:r>
        <w:t>: 오름차순 정렬. 오래된 레코드부터 출력.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desc</w:t>
      </w:r>
      <w:r>
        <w:t>: 내림차순 정렬. 최근 레코드부터 출력.</w:t>
      </w:r>
    </w:p>
    <w:p>
      <w:pPr>
        <w:pStyle w:val="4"/>
      </w:pPr>
      <w:r>
        <w:t>사용 예</w:t>
      </w:r>
    </w:p>
    <w:p>
      <w:r>
        <w:rPr>
          <w:rStyle w:val="af4"/>
        </w:rPr>
        <w:t>sys_cpu_logs</w:t>
      </w:r>
      <w:r>
        <w:t xml:space="preserve"> 테이블에서 최근 100건의 로그를 조회</w:t>
      </w:r>
    </w:p>
    <w:p>
      <w:pPr>
        <w:pStyle w:val="ae"/>
      </w:pPr>
      <w:r>
        <w:t>table limit=100 sys_cpu_logs</w:t>
      </w:r>
    </w:p>
    <w:p>
      <w:r>
        <w:rPr>
          <w:rStyle w:val="af4"/>
        </w:rPr>
        <w:t>sys_cpu_logs</w:t>
      </w:r>
      <w:r>
        <w:t xml:space="preserve"> 테이블에서 최근 10분 간의 로그를 조회</w:t>
      </w:r>
    </w:p>
    <w:p>
      <w:pPr>
        <w:pStyle w:val="ae"/>
      </w:pPr>
      <w:r>
        <w:t>table duration=10m sys_cpu_logs</w:t>
      </w:r>
    </w:p>
    <w:p>
      <w:r>
        <w:rPr>
          <w:rStyle w:val="af4"/>
        </w:rPr>
        <w:t>sys_cpu_logs</w:t>
      </w:r>
      <w:r>
        <w:t xml:space="preserve"> 테이블에서 2013년 6월 5일의 전체 로그를 조회</w:t>
      </w:r>
    </w:p>
    <w:p>
      <w:pPr>
        <w:pStyle w:val="ae"/>
      </w:pPr>
      <w:r>
        <w:t>table from=20130605 to=20130606 sys_cpu_logs</w:t>
      </w:r>
    </w:p>
    <w:p>
      <w:r>
        <w:rPr>
          <w:rStyle w:val="af4"/>
        </w:rPr>
        <w:t>sys_cpu_logs</w:t>
      </w:r>
      <w:r>
        <w:t xml:space="preserve"> 테이블과 </w:t>
      </w:r>
      <w:r>
        <w:rPr>
          <w:rStyle w:val="af4"/>
        </w:rPr>
        <w:t>sys_mem_logs</w:t>
      </w:r>
      <w:r>
        <w:t xml:space="preserve"> 테이블의 모든 로그를 순서대로 조회</w:t>
      </w:r>
    </w:p>
    <w:p>
      <w:pPr>
        <w:pStyle w:val="ae"/>
      </w:pPr>
      <w:r>
        <w:t>table sys_cpu_logs, sys_mem_logs</w:t>
      </w:r>
    </w:p>
    <w:p>
      <w:r>
        <w:t>테이블의 파서(</w:t>
      </w:r>
      <w:r>
        <w:rPr>
          <w:rStyle w:val="af4"/>
        </w:rPr>
        <w:t>parser</w:t>
      </w:r>
      <w:r>
        <w:t xml:space="preserve">)가 </w:t>
      </w:r>
      <w:r>
        <w:rPr>
          <w:rStyle w:val="af4"/>
        </w:rPr>
        <w:t>openssh</w:t>
      </w:r>
      <w:r>
        <w:t>인 테이블만 조회</w:t>
      </w:r>
    </w:p>
    <w:p>
      <w:pPr>
        <w:pStyle w:val="ae"/>
      </w:pPr>
      <w:r>
        <w:t>table meta("parser==openssh")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