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wmi-objects-data</w:t>
      </w:r>
    </w:p>
    <w:p>
      <w:r>
        <w:t xml:space="preserve">WMI (Windows Management Instrumentation) </w:t>
      </w:r>
      <w:r>
        <w:rPr>
          <w:rStyle w:val="af4"/>
        </w:rPr>
        <w:t>OBJECTS.DATA</w:t>
      </w:r>
      <w:r>
        <w:t xml:space="preserve"> 파일에 저장된 CIM 개체를 조회합니다.</w:t>
      </w:r>
    </w:p>
    <w:p>
      <w:pPr>
        <w:pStyle w:val="4"/>
      </w:pPr>
      <w:r>
        <w:t>문법</w:t>
      </w:r>
    </w:p>
    <w:p>
      <w:pPr>
        <w:pStyle w:val="ab"/>
      </w:pPr>
      <w:r>
        <w:t>wmi-objects-data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OBJECTS.DATA 파일 경로. 이 파일은 </w:t>
      </w:r>
      <w:r>
        <w:rPr>
          <w:rStyle w:val="af4"/>
        </w:rPr>
        <w:t>C:\WINDOWS\system32\wbem\Repository\OBJECTS.DATA</w:t>
      </w:r>
      <w:r>
        <w:t xml:space="preserve"> 경로에 위치합니다. </w:t>
      </w:r>
      <w:r>
        <w:rPr>
          <w:rStyle w:val="af4"/>
        </w:rPr>
        <w:t>zippath</w:t>
      </w:r>
      <w:r>
        <w:t xml:space="preserve"> 옵션과 함께 사용하는 경우, ZIP 파일에 포함된 OBJECTS.DATA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저장소 파일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OBJECTS.DATA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record_type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레코드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CLASS_DEFINITION</w:t>
            </w:r>
            <w:r>
              <w:t xml:space="preserve">, </w:t>
            </w:r>
            <w:r>
              <w:rPr>
                <w:rStyle w:val="af4"/>
              </w:rPr>
              <w:t>INSTANCE_OBJECT</w:t>
            </w:r>
            <w:r>
              <w:t xml:space="preserve">, </w:t>
            </w:r>
            <w:r>
              <w:rPr>
                <w:rStyle w:val="af4"/>
              </w:rPr>
              <w:t>REGISTRATION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class_name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클래스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Win32_PageFileSetting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date1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날짜 1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date2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날짜 2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hash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해시 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index_key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인덱스 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instance_name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인스턴스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Connection</w:t>
            </w:r>
            <w:r>
              <w:t xml:space="preserve">, </w:t>
            </w:r>
            <w:r>
              <w:rPr>
                <w:rStyle w:val="af4"/>
              </w:rPr>
              <w:t>provider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CIM_Setting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properties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속성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qualifiers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한정자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strings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super_class_name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상위 클래스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__SystemClass</w:t>
            </w:r>
            <w:r>
              <w:t xml:space="preserve">, </w:t>
            </w:r>
            <w:r>
              <w:rPr>
                <w:rStyle w:val="af4"/>
              </w:rPr>
              <w:t>__Provider</w:t>
            </w:r>
            <w:r>
              <w:t xml:space="preserve">, </w:t>
            </w:r>
            <w:r>
              <w:rPr>
                <w:rStyle w:val="af4"/>
              </w:rPr>
              <w:t>__Event</w:t>
            </w:r>
            <w:r>
              <w:t/>
            </w:r>
          </w:p>
        </w:tc>
      </w:tr>
    </w:tbl>
    <w:p>
      <w:pPr>
        <w:pStyle w:val="4"/>
      </w:pPr>
      <w:r>
        <w:t>사용 예</w:t>
      </w:r>
    </w:p>
    <w:p>
      <w:r>
        <w:t>WMI 서브스크립션을 통한 실행 탐지 (T1546.003)</w:t>
      </w:r>
    </w:p>
    <w:p>
      <w:pPr>
        <w:pStyle w:val="ae"/>
      </w:pPr>
      <w:r>
        <w:t>wmi-objects-data C:\windows\system32\wbem\Repository\OBJECTS.DATA</w:t>
        <w:cr/>
      </w:r>
      <w:r>
        <w:t xml:space="preserve">    | eval strings = strjoin("\n", strings) </w:t>
        <w:cr/>
      </w:r>
      <w:r>
        <w:t xml:space="preserve">    | search in(strings, "*__EventFilter*", "*__EventConsumer*", "*__FilterToConsumerBinding*")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