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SNR#1359 쿼리 창 문법 강조 개선 - 따옴표 내 괄호 처리, 서브쿼리 내 주석 처리, 둥근 따옴표 문자열 강조</w:t>
      </w:r>
    </w:p>
    <w:p>
      <w:r>
        <w:t>쿼리 창에서 일부 문법 강조가 제대로 적용되지 않던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t>따옴표 내 괄호가 있는 경우, 이어지는 명령어들이 문법 강조되지 않던 현상 해결</w:t>
      </w:r>
    </w:p>
    <w:p>
      <w:pPr>
        <w:numPr>
          <w:numId w:val="6"/>
        </w:numPr>
        <w:spacing w:before="0" w:after="0"/>
        <w:ind w:left="360" w:hanging="360"/>
      </w:pPr>
      <w:r>
        <w:t>서브쿼리 내에 주석이 있는 경우, 파이프 뒤 쿼리문도 주석 처리된 것처럼 보이던 현상 해결</w:t>
      </w:r>
    </w:p>
    <w:p>
      <w:pPr>
        <w:numPr>
          <w:numId w:val="6"/>
        </w:numPr>
        <w:spacing w:before="0" w:after="0"/>
        <w:ind w:left="360" w:hanging="360"/>
      </w:pPr>
      <w:r>
        <w:t>둥근 따옴표(</w:t>
      </w:r>
      <w:r>
        <w:rPr>
          <w:rStyle w:val="af4"/>
        </w:rPr>
        <w:t>“”</w:t>
      </w:r>
      <w:r>
        <w:t>)로 묶인 문자열도 문법 강조 처리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