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SNR#1705 클러스터 관리자에게 IP 분류가 중복 표시되는 문제 해결</w:t>
      </w:r>
    </w:p>
    <w:p>
      <w:r>
        <w:t>클러스터 관리자에게 모든 회사의 IP 카테고리가 중복 표시되는 현상을 해결했습니다.  클러스터 관리자에게는 본인이 속한 기관의 IP 분류만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