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SNR#1711 위젯 동적 필터의 사용자 지정 변수 이름을 문자열이 아닌 map 타입으로 저장하는 현상 수정</w:t>
      </w:r>
    </w:p>
    <w:p>
      <w:r>
        <w:t>위젯에 적용된 동적 필터의 사용자 지정 변수 이름을 map 타입으로 잘못 저장하는 현상을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