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그룹</w:t>
      </w:r>
    </w:p>
    <w:p>
      <w:r>
        <w:t>알람 그룹 등 여러 계정을 묶어서 관리하는 기능의 경우 계정 그룹을 만들어두면 쉽게 처리할 수 있습니다.</w:t>
      </w:r>
    </w:p>
    <w:p>
      <w:r>
        <w:drawing>
          <wp:inline distT="0" distR="0" distB="0" distL="0">
            <wp:extent cx="5715000" cy="2019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