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조회</w:t>
      </w:r>
    </w:p>
    <w:p>
      <w:r>
        <w:t>지정한 접속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"빌드서버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"호스트: build, 포트: 22, 계정: xeraph, 인증 방식: 암호, 타임아웃: 30초",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지정된 접속 프로파일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