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전역 설정 조회</w:t>
      </w:r>
    </w:p>
    <w:p>
      <w:r>
        <w:t xml:space="preserve">지정한 키에 해당하는 전역 설정 값을 조회합니다. 전체 목록은 </w:t>
      </w:r>
      <w:hyperlink r:id="rId10">
        <w:r>
          <w:rPr>
            <w:rStyle w:val="a6"/>
          </w:rPr>
          <w:t>전역 설정 전체 조회</w:t>
        </w:r>
      </w:hyperlink>
      <w:r>
        <w:t xml:space="preserve"> API로, 값 변경은 </w:t>
      </w:r>
      <w:hyperlink r:id="rId11">
        <w:r>
          <w:rPr>
            <w:rStyle w:val="a6"/>
          </w:rPr>
          <w:t>전역 설정 입력</w:t>
        </w:r>
      </w:hyperlink>
      <w:r>
        <w:t xml:space="preserve"> API로 처리할 수 있습니다.</w:t>
      </w:r>
    </w:p>
    <w:p>
      <w:pPr>
        <w:pStyle w:val="4"/>
      </w:pPr>
      <w:r>
        <w:t>필요 권한</w:t>
      </w:r>
    </w:p>
    <w:p>
      <w:r>
        <w:t>클러스터 관리자 권한이 필요합니다.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/api/sonar/global-configs/:key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https://HOSTNAME/api/sonar/global-configs/smtp_host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key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전역 설정 키</w:t>
            </w:r>
          </w:p>
        </w:tc>
        <w:tc>
          <w:p>
            <w:pPr>
              <w:spacing w:before="0" w:after="0"/>
            </w:pPr>
            <w:r>
              <w:t>대소문자를 구분하지 않습니다.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"smtp_host": "smtp.example.com"</w:t>
        <w:cr/>
      </w:r>
      <w:r>
        <w:t>}</w:t>
      </w:r>
    </w:p>
    <w:p>
      <w:r>
        <w:t xml:space="preserve">응답 최상위 키는 조회한 전역 설정 키(소문자)이며, 값은 해당 설정 값입니다. 암호화 대상 설정의 값은 </w:t>
      </w:r>
      <w:r>
        <w:rPr>
          <w:rStyle w:val="af4"/>
        </w:rPr>
        <w:t>********</w:t>
      </w:r>
      <w:r>
        <w:t>로 마스킹되어 반환됩니다.</w:t>
      </w:r>
    </w:p>
    <w:p>
      <w:pPr>
        <w:pStyle w:val="4"/>
      </w:pPr>
      <w:r>
        <w:t>오류 응답</w:t>
      </w:r>
    </w:p>
    <w:p>
      <w:pPr>
        <w:pStyle w:val="a7"/>
      </w:pPr>
      <w:r>
        <w:t>유효하지 않은 설정 키인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"invalid option name: default_locale"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