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모델 일괄 삭제</w:t>
      </w:r>
    </w:p>
    <w:p>
      <w:r>
        <w:t>지정한 수집 모델을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/api/sonar/logger-models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guids="54157629-74f7-4d80-be5a-8cb8f0c71087" \</w:t>
        <w:cr/>
      </w:r>
      <w:r>
        <w:t xml:space="preserve">     -X DELETE https://HOSTNAME/api/sonar/logger-models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수집 모델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수집 모델이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"logger-model-not-found"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수집 모델을 사용 중인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"cd09ae6f-fbc3-11ed-9320-02d178f999a6",</w:t>
        <w:cr/>
      </w:r>
      <w:r>
        <w:t xml:space="preserve">      "name": "WTMP",</w:t>
        <w:cr/>
      </w:r>
      <w:r>
        <w:t xml:space="preserve">      "reason": "referenced-by-loggers"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