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머신러닝 모델 삭제</w:t>
      </w:r>
    </w:p>
    <w:p>
      <w:r>
        <w:t>지정한 머신러닝 모델을 일괄 삭제합니다.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DELETE /api/sonar/machine-learning/models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'guids=a1b2c3d4-e5f6-7890-abcd-ef1234567890' \</w:t>
        <w:cr/>
      </w:r>
      <w:r>
        <w:t xml:space="preserve">     -X DELETE \</w:t>
        <w:cr/>
      </w:r>
      <w:r>
        <w:t xml:space="preserve">     https://HOSTNAME/api/sonar/machine-learning/models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머신러닝 모델 식별자 목록</w:t>
            </w:r>
          </w:p>
        </w:tc>
        <w:tc>
          <w:p>
            <w:pPr>
              <w:spacing w:before="0" w:after="0"/>
            </w:pPr>
            <w:r>
              <w:t>여러 GUID는 쉼표(</w:t>
            </w:r>
            <w:r>
              <w:rPr>
                <w:rStyle w:val="af4"/>
              </w:rPr>
              <w:t>,</w:t>
            </w:r>
            <w:r>
              <w:t>)로 구분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"failures": []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failures</w:t>
      </w:r>
      <w:r>
        <w:t xml:space="preserve"> (배열): 삭제에 실패한 항목 목록. 모두 성공한 경우 빈 배열입니다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(문자열): 삭제에 실패한 모델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(문자열, 선택적): 모델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reason</w:t>
      </w:r>
      <w:r>
        <w:t xml:space="preserve"> (문자열): 실패 사유</w:t>
      </w:r>
    </w:p>
    <w:p>
      <w:pPr>
        <w:pStyle w:val="4"/>
      </w:pPr>
      <w:r>
        <w:t>오류 응답</w:t>
      </w:r>
    </w:p>
    <w:p>
      <w:pPr>
        <w:pStyle w:val="a7"/>
      </w:pPr>
      <w:r>
        <w:t>식별자가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