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 유형 일괄 설정</w:t>
      </w:r>
    </w:p>
    <w:p>
      <w:r>
        <w:t xml:space="preserve">지정한 계정들의 다중 인증(MFA) 유형을 설정합니다. 지원하는 인증 유형은 </w:t>
      </w:r>
      <w:r>
        <w:rPr>
          <w:rStyle w:val="af4"/>
        </w:rPr>
        <w:t>OTP</w:t>
      </w:r>
      <w:r>
        <w:t xml:space="preserve">, </w:t>
      </w:r>
      <w:r>
        <w:rPr>
          <w:rStyle w:val="af4"/>
        </w:rPr>
        <w:t>MAIL</w:t>
      </w:r>
      <w:r>
        <w:t>입니다.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/api/sonar/users/mfa/type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'{"guids":"a1b2c3d4-e5f6-7890-abcd-ef1234567890,b2c3d4e5-f6a7-8901-bcde-f12345678901","type":"OTP"}' \</w:t>
        <w:cr/>
      </w:r>
      <w:r>
        <w:t xml:space="preserve">     -X POST https://HOSTNAME/api/sonar/users/mfa/type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계정 식별자 목록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MFA 인증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OTP</w:t>
            </w:r>
            <w:r>
              <w:t xml:space="preserve">, </w:t>
            </w:r>
            <w:r>
              <w:rPr>
                <w:rStyle w:val="af4"/>
              </w:rPr>
              <w:t>MAIL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지원하지 않는 MFA 유형을 지정한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"not-support-mfa-type"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