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SNR#1782 휴면 계정 전환 기능 추가</w:t>
      </w:r>
    </w:p>
    <w:p>
      <w:r>
        <w:t>일정 기간 동안 로그인하지 않은 계정에 대해 휴면 전환 정책을 적용할 수 있도록 기능이 추가되었습니다.</w:t>
      </w:r>
      <w:r>
        <w:t>휴면 계정 전환 정책을 설정한 경우(예시는 180일)에 기능이 활성화됩니다. 기본 정책은 휴면 계정 전환 기능 비활성화입니다.</w:t>
      </w:r>
    </w:p>
    <w:p>
      <w:pPr>
        <w:pStyle w:val="ae"/>
      </w:pPr>
      <w:r>
        <w:t>logpresso&gt; sonar.setGlobalOption inactive_account_period 180</w:t>
      </w:r>
    </w:p>
    <w:p>
      <w:pPr>
        <w:numPr>
          <w:numId w:val="6"/>
        </w:numPr>
        <w:spacing w:before="0" w:after="0"/>
        <w:ind w:left="360" w:hanging="360"/>
      </w:pPr>
      <w:r>
        <w:t>휴면 계정 전환 기준 : 마지막 로그인 시각(없는 경우, 계정 생성일)이 설정한 정책 일수보다 오래되면 휴면 계정으로 전환</w:t>
      </w:r>
    </w:p>
    <w:p>
      <w:pPr>
        <w:numPr>
          <w:numId w:val="6"/>
        </w:numPr>
        <w:spacing w:before="0" w:after="0"/>
        <w:ind w:left="360" w:hanging="360"/>
      </w:pPr>
      <w:r>
        <w:t>휴면 계정으로 로그인 시 안내 메시지 화면</w:t>
      </w:r>
      <w:r>
        <w:drawing>
          <wp:inline distT="0" distR="0" distB="0" distL="0">
            <wp:extent cx="5715000" cy="2819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 xml:space="preserve">휴면 해제 기능 : 관리자 이상 계정에서 휴면 계정에 대해 </w:t>
      </w:r>
      <w:r>
        <w:rPr>
          <w:rStyle w:val="af4"/>
        </w:rPr>
        <w:t>해제</w:t>
      </w:r>
      <w:r>
        <w:t xml:space="preserve"> 기능 활성화됨</w:t>
      </w:r>
      <w:r>
        <w:drawing>
          <wp:inline distT="0" distR="0" distB="0" distL="0">
            <wp:extent cx="5715000" cy="2463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