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SNR#1878 소명 요청 화면 근거 자료 UI 개선</w:t>
      </w:r>
    </w:p>
    <w:p>
      <w:r>
        <w:rPr>
          <w:b w:val="on"/>
        </w:rPr>
        <w:t>버전: [4.0.2404.0](/ko/sonar/4.0/releases/4.0.2404.0)</w:t>
      </w:r>
    </w:p>
    <w:p>
      <w:r>
        <w:t>소명 요청 화면에서 근거 자료 관련 UI에 다음 개선사항이 반영되었습니다.</w:t>
      </w:r>
    </w:p>
    <w:p>
      <w:pPr>
        <w:numPr>
          <w:numId w:val="6"/>
        </w:numPr>
        <w:spacing w:before="0" w:after="0"/>
        <w:ind w:left="360" w:hanging="360"/>
      </w:pPr>
      <w:r>
        <w:t>검색 기간 입력창에서 분리되어 있던 날짜와 시간 항목을 병합했습니다.</w:t>
      </w:r>
      <w:r>
        <w:drawing>
          <wp:inline distT="0" distR="0" distB="0" distL="0">
            <wp:extent cx="5715000" cy="3505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근거 자료 조회 시 "검색" 버튼에 조회중 아이콘을 표시합니다.</w:t>
      </w:r>
    </w:p>
    <w:p>
      <w:pPr>
        <w:numPr>
          <w:numId w:val="6"/>
        </w:numPr>
        <w:spacing w:before="0" w:after="0"/>
        <w:ind w:left="360" w:hanging="360"/>
      </w:pPr>
      <w:r>
        <w:t>근거 자료 조회 시 입력창들이 비활성화됩니다.</w:t>
      </w:r>
      <w:r>
        <w:drawing>
          <wp:inline distT="0" distR="0" distB="0" distL="0">
            <wp:extent cx="5715000" cy="4089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근거 자료 조회 시 "중지" 버튼이 비활성화 되는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