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SNR#1918 실시간/배치 탐지 시나리오 설정에서 티켓 담당자를 복수 선택할 수 있도록 변경</w:t>
      </w:r>
    </w:p>
    <w:p>
      <w:r>
        <w:t>분석 &gt; 실시간/배치 탐지 시나리오 설정에서 티켓 담당자 할당을 복수 선택할 수 있도록 변경되었습니다.</w:t>
      </w:r>
    </w:p>
    <w:p>
      <w:r>
        <w:drawing>
          <wp:inline distT="0" distR="0" distB="0" distL="0">
            <wp:extent cx="5715000" cy="228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