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SNR#1947 보고서 및 다운로드 파일 형식에 PDF 포맷 추가</w:t>
      </w:r>
    </w:p>
    <w:p>
      <w:r>
        <w:t>보고서 및 각 화면 다운로드 파일 형식에 PDF 포맷을 추가하였습니다.</w:t>
      </w:r>
    </w:p>
    <w:p>
      <w:pPr>
        <w:numPr>
          <w:numId w:val="6"/>
        </w:numPr>
        <w:spacing w:before="0" w:after="0"/>
        <w:ind w:left="360" w:hanging="360"/>
      </w:pPr>
      <w:r>
        <w:t>보고서 다운로드</w:t>
      </w:r>
      <w:r>
        <w:drawing>
          <wp:inline distT="0" distR="0" distB="0" distL="0">
            <wp:extent cx="5715000" cy="1282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화면 다운로드</w:t>
      </w:r>
      <w:r>
        <w:drawing>
          <wp:inline distT="0" distR="0" distB="0" distL="0">
            <wp:extent cx="5715000" cy="2794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