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SNR#2233 로그 화면의 날짜/시간 필터 개선</w:t>
      </w:r>
    </w:p>
    <w:p>
      <w:r>
        <w:rPr>
          <w:b w:val="on"/>
        </w:rPr>
        <w:t>버전: [4.0.2404.0](/ko/sonar/4.0/releases/4.0.2404.0)</w:t>
      </w:r>
    </w:p>
    <w:p>
      <w:hyperlink r:id="rId10">
        <w:r>
          <w:rPr>
            <w:rStyle w:val="a6"/>
          </w:rPr>
          <w:t>로그</w:t>
        </w:r>
      </w:hyperlink>
      <w:r>
        <w:t xml:space="preserve"> 화면에서 날짜/시간 필터를 개선했습니다. 날짜 값에 오른쪽 클릭 시 표시되는 팝업 메뉴에 일치 및 비교 필터가 추가되었습니다.</w:t>
      </w:r>
    </w:p>
    <w:p>
      <w:r>
        <w:drawing>
          <wp:inline distT="0" distR="0" distB="0" distL="0">
            <wp:extent cx="5715000" cy="3606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issues/ko/sonar/4.0/ui/section-logs" TargetMode="External" Type="http://schemas.openxmlformats.org/officeDocument/2006/relationships/hyperlink"/><Relationship Id="rId11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