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SNR#2366 접속 프로파일, 인증서 관련 웹 콘솔 메시지 수정</w:t>
      </w:r>
    </w:p>
    <w:p>
      <w:r>
        <w:rPr>
          <w:b w:val="on"/>
        </w:rPr>
        <w:t>버전: [4.0.2404.0](/ko/sonar/4.0/releases/4.0.2404.0)</w:t>
      </w:r>
    </w:p>
    <w:p>
      <w:pPr>
        <w:numPr>
          <w:numId w:val="6"/>
        </w:numPr>
        <w:spacing w:before="0" w:after="0"/>
        <w:ind w:left="360" w:hanging="360"/>
      </w:pPr>
      <w:r>
        <w:t>Logpresso CTI 접속 프로파일의 "HTTP 프록시" 설명을 수정했습니다.</w:t>
      </w:r>
    </w:p>
    <w:p>
      <w:pPr>
        <w:numPr>
          <w:numId w:val="7"/>
        </w:numPr>
        <w:spacing w:before="0" w:after="0"/>
        <w:ind w:left="720" w:hanging="360"/>
      </w:pPr>
      <w:r>
        <w:t>수정 전: "프록시 서버 URL입니다. 미지정시 프록시 서버를 거치지 않고 직접 피드 요청을 보냅니다. 예: http://HOST:PORT"</w:t>
      </w:r>
    </w:p>
    <w:p>
      <w:pPr>
        <w:numPr>
          <w:numId w:val="7"/>
        </w:numPr>
        <w:spacing w:before="0" w:after="0"/>
        <w:ind w:left="720" w:hanging="360"/>
      </w:pPr>
      <w:r>
        <w:t>수정 후: "프록시 서버 URL입니다. 미지정시 프록시 서버를 거치지 않고 직접 피드 요청을 보냅니다. 예: IP:포트"</w:t>
      </w:r>
      <w:r>
        <w:drawing>
          <wp:inline distT="0" distR="0" distB="0" distL="0">
            <wp:extent cx="5715000" cy="1231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접속 프로파일 "접속 유지 시간"에 해당하는 영문을 수정했습니다.</w:t>
      </w:r>
    </w:p>
    <w:p>
      <w:pPr>
        <w:numPr>
          <w:numId w:val="8"/>
        </w:numPr>
        <w:spacing w:before="0" w:after="0"/>
        <w:ind w:left="720" w:hanging="360"/>
      </w:pPr>
      <w:r>
        <w:t xml:space="preserve">수정 전: </w:t>
      </w:r>
      <w:r>
        <w:rPr>
          <w:rStyle w:val="af4"/>
        </w:rPr>
        <w:t>Server Alive Interval</w:t>
      </w:r>
    </w:p>
    <w:p>
      <w:pPr>
        <w:numPr>
          <w:numId w:val="8"/>
        </w:numPr>
        <w:spacing w:before="0" w:after="0"/>
        <w:ind w:left="720" w:hanging="360"/>
      </w:pPr>
      <w:r>
        <w:t xml:space="preserve">수정 후: </w:t>
      </w:r>
      <w:r>
        <w:rPr>
          <w:rStyle w:val="af4"/>
        </w:rPr>
        <w:t>Keep-Alive Interval</w:t>
      </w:r>
      <w:r>
        <w:drawing>
          <wp:inline distT="0" distR="0" distB="0" distL="0">
            <wp:extent cx="5715000" cy="283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인증서 화면에서 "유효 기간"에 해당하는 영문을 수정했습니다.</w:t>
      </w:r>
    </w:p>
    <w:p>
      <w:pPr>
        <w:numPr>
          <w:numId w:val="9"/>
        </w:numPr>
        <w:spacing w:before="0" w:after="0"/>
        <w:ind w:left="720" w:hanging="360"/>
      </w:pPr>
      <w:r>
        <w:t xml:space="preserve">수정 전: </w:t>
      </w:r>
      <w:r>
        <w:rPr>
          <w:rStyle w:val="af4"/>
        </w:rPr>
        <w:t>End of valid</w:t>
      </w:r>
    </w:p>
    <w:p>
      <w:pPr>
        <w:numPr>
          <w:numId w:val="9"/>
        </w:numPr>
        <w:spacing w:before="0" w:after="0"/>
        <w:ind w:left="720" w:hanging="360"/>
      </w:pPr>
      <w:r>
        <w:t xml:space="preserve">수정 후: </w:t>
      </w:r>
      <w:r>
        <w:rPr>
          <w:rStyle w:val="af4"/>
        </w:rPr>
        <w:t>Validity Period</w:t>
      </w:r>
      <w:r>
        <w:drawing>
          <wp:inline distT="0" distR="0" distB="0" distL="0">
            <wp:extent cx="5715000" cy="914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