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SNR#2411 수집 모델에서 사용 중인 로그 스키마 삭제 시도 시 오류 메시지를 명확하게 표시하도록 수정</w:t>
      </w:r>
    </w:p>
    <w:p>
      <w:r>
        <w:rPr>
          <w:b w:val="on"/>
        </w:rPr>
        <w:t>버전: [4.0.2404.0](/ko/sonar/4.0/releases/4.0.2404.0)</w:t>
      </w:r>
    </w:p>
    <w:p>
      <w:r>
        <w:t>수집 모델에서 사용 중인 로그 스키마를 삭제하려고 하면 오류 메시지를 "</w:t>
      </w:r>
      <w:r>
        <w:rPr>
          <w:b w:val="on"/>
        </w:rPr>
        <w:t>다른 수집 모델에서 사용 중인 스키마입니다.</w:t>
      </w:r>
      <w:r>
        <w:t>"로 명확히 표시하도록 수정했습니다.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