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SNR#2589 위협 인텔리전스 조회, 활성화, 비활성화 REST API 추가</w:t>
      </w:r>
    </w:p>
    <w:p>
      <w:r>
        <w:rPr>
          <w:b w:val="on"/>
        </w:rPr>
        <w:t>버전: [4.0.2502.0](../../4.0/releases/4.0.2502.0)</w:t>
      </w:r>
    </w:p>
    <w:p>
      <w:r>
        <w:t>위협 인텔리전스 REST API가 추가되었습니다.</w:t>
      </w:r>
    </w:p>
    <w:p>
      <w:pPr>
        <w:numPr>
          <w:numId w:val="6"/>
        </w:numPr>
        <w:spacing w:before="0" w:after="0"/>
        <w:ind w:left="360" w:hanging="360"/>
      </w:pPr>
      <w:hyperlink r:id="rId10">
        <w:r>
          <w:rPr>
            <w:rStyle w:val="a6"/>
          </w:rPr>
          <w:t>위협 인텔리전스 피드 목록 조회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1">
        <w:r>
          <w:rPr>
            <w:rStyle w:val="a6"/>
          </w:rPr>
          <w:t>위협 인텔리전스 피드 활성화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위협 인텔리전스 피드 비활성화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