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SNR#2633 소나 세션 쿠키에 HTTPOnly 및 Secure Cookie 적용</w:t>
      </w:r>
    </w:p>
    <w:p>
      <w:r>
        <w:rPr>
          <w:b w:val="on"/>
        </w:rPr>
        <w:t>버전: [4.0.2409.1](../../4.0/releases/4.0.2409.1)</w:t>
      </w:r>
    </w:p>
    <w:p>
      <w:r>
        <w:t xml:space="preserve">소나에서 사용하는 쿠키에 </w:t>
      </w:r>
      <w:r>
        <w:rPr>
          <w:rStyle w:val="af4"/>
        </w:rPr>
        <w:t>HttpOnly</w:t>
      </w:r>
      <w:r>
        <w:t xml:space="preserve">와 </w:t>
      </w:r>
      <w:r>
        <w:rPr>
          <w:rStyle w:val="af4"/>
        </w:rPr>
        <w:t>Secure</w:t>
      </w:r>
      <w:r>
        <w:t xml:space="preserve"> 옵션을 적용하여 보안성을 한층 강화하였습니다. </w:t>
      </w:r>
      <w:r>
        <w:rPr>
          <w:rStyle w:val="af4"/>
        </w:rPr>
        <w:t>HttpOnly</w:t>
      </w:r>
      <w:r>
        <w:t xml:space="preserve">는 클라이언트 측 스크립트(예: JavaScript)가 쿠키에 직접 접근하지 못하도록 차단하며, </w:t>
      </w:r>
      <w:r>
        <w:rPr>
          <w:rStyle w:val="af4"/>
        </w:rPr>
        <w:t>Secure</w:t>
      </w:r>
      <w:r>
        <w:t>는 쿠키가 HTTPS 프로토콜을 통해서만 전송되도록 함으로써 전송 중 탈취나 변조 위험을 줄여줍니다.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