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SNR#2727 sonar-set-ip-address 쿼리 명령어 사용 시 동일 IP가 추가되는 문제 해결</w:t>
      </w:r>
    </w:p>
    <w:p>
      <w:r>
        <w:rPr>
          <w:b w:val="on"/>
        </w:rPr>
        <w:t>버전: [4.0.2502.0](../../4.0/releases/4.0.2502.0)</w:t>
      </w:r>
    </w:p>
    <w:p>
      <w:r>
        <w:t>해당 이슈는 4.0.2308.0 버전부터 발생했습니다.</w:t>
      </w:r>
    </w:p>
    <w:p>
      <w:r>
        <w:t>sonar-set-ip-address 쿼리 명령어에는 사이트 정보를 입력받는 옵션이 없는데 IP 저장 시에는 사이트와 IP를 함꼐 복합 유일키로 사용하고 있어서 유일키 비교가 정상적으로 이루어지지 않았습니다. 그래서 동일 IP를 입력하더라도 사이트 값이 null이어서 null 비교에서 false가 발생해서 동일 IP를 계속 입력할 수 있었습니다.</w:t>
      </w:r>
    </w:p>
    <w:p>
      <w:r>
        <w:t xml:space="preserve">이를 해결하기 위해 </w:t>
      </w:r>
      <w:hyperlink r:id="rId10">
        <w:r>
          <w:rPr>
            <w:rStyle w:val="a6"/>
          </w:rPr>
          <w:t>sonar-set-ip-address</w:t>
        </w:r>
      </w:hyperlink>
      <w:r>
        <w:t xml:space="preserve"> 쿼리 명령어에 fields 옵션으로 사이트GUID를 입력할 수 있도록 수정했습니다.</w:t>
      </w:r>
    </w:p>
    <w:p>
      <w:r>
        <w:drawing>
          <wp:inline distT="0" distR="0" distB="0" distL="0">
            <wp:extent cx="5715000" cy="2247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2247900"/>
                    </a:xfrm>
                    <a:prstGeom prst="rect">
                      <a:avLst/>
                    </a:prstGeom>
                  </pic:spPr>
                </pic:pic>
              </a:graphicData>
            </a:graphic>
          </wp:inline>
        </w:drawing>
      </w:r>
      <w:r>
        <w:drawing>
          <wp:inline distT="0" distR="0" distB="0" distL="0">
            <wp:extent cx="5715000" cy="2247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2479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