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SNR#2835 생명주기 상태 조회 UI 및 동작 개선</w:t>
      </w:r>
    </w:p>
    <w:p>
      <w:r>
        <w:rPr>
          <w:b w:val="on"/>
        </w:rPr>
        <w:t>버전: [4.0.2507.0](../../4.0/releases/4.0.2507.0)</w:t>
      </w:r>
    </w:p>
    <w:p>
      <w:r>
        <w:t>생명주기 상태 조회 화면에서 노드 정렬 방식, 티어별 경로 표기, 노드 표시 기준 등을 개선하여 정보의 일관성과 가독성을 높였습니다.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노드별 사용 현황을 이름 순 정렬</w:t>
      </w:r>
      <w:r>
        <w:t>노드 목록이 무작위로 표시되던 기존 방식에서, 이름 순으로 정렬되도록 개선했습니다.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변경 후 (노드별 사용 현황 이름 순 정렬)</w:t>
      </w:r>
      <w:r>
        <w:drawing>
          <wp:inline distT="0" distR="0" distB="0" distL="0">
            <wp:extent cx="5715000" cy="1689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Hot 티어 기본 경로 표기 제거 및 표출 오류 수정</w:t>
      </w:r>
      <w:r>
        <w:t xml:space="preserve">이전에는 Hot 티어의 기본 경로가 </w:t>
      </w:r>
      <w:r>
        <w:rPr>
          <w:rStyle w:val="af4"/>
        </w:rPr>
        <w:t>/hot/araqne-storage</w:t>
      </w:r>
      <w:r>
        <w:t>로 고정 표시되어, 노드마다 실제 경로가 다른 경우에도 동일하게 보이는 문제가 있었습니다. 이로 인해 일부 노드의 사용 현황이 누락되는 오류가 발생했으며, 해당 경로 표기를 제거하여 문제를 해결했습니다.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변경 후(Hot 티어 기본 경로 숨김)</w:t>
      </w:r>
      <w:r>
        <w:drawing>
          <wp:inline distT="0" distR="0" distB="0" distL="0">
            <wp:extent cx="5715000" cy="1358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Warm 티어에 데이터가 없어도 노드 표시 유지</w:t>
      </w:r>
      <w:r>
        <w:t xml:space="preserve">이전에는 Warm 티어에 데이터가 없을 경우 해당 노드가 </w:t>
      </w:r>
      <w:r>
        <w:rPr>
          <w:b w:val="on"/>
        </w:rPr>
        <w:t>노드별 사용 현황</w:t>
      </w:r>
      <w:r>
        <w:t>에 표시되지 않았습니다. 이제는 데이터 유무와 관계없이 모든 관련 노드가 표시되도록 개선했습니다.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변경 전 (데이터가 없는 노드 숨김)</w:t>
      </w:r>
      <w:r>
        <w:drawing>
          <wp:inline distT="0" distR="0" distB="0" distL="0">
            <wp:extent cx="5715000" cy="2159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변경 후 (데이터가 없는 노드도 표시)</w:t>
      </w:r>
      <w:r>
        <w:drawing>
          <wp:inline distT="0" distR="0" distB="0" distL="0">
            <wp:extent cx="5715000" cy="2349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Cold 티어의 노드 정보 컬럼 제거</w:t>
      </w:r>
      <w:r>
        <w:t xml:space="preserve">Cold 티어는 공용 스토리지를 사용하므로 개별 노드 정보는 의미가 없습니다. 이에 따라 </w:t>
      </w:r>
      <w:r>
        <w:rPr>
          <w:b w:val="on"/>
        </w:rPr>
        <w:t>노드별 사용 현황</w:t>
      </w:r>
      <w:r>
        <w:t xml:space="preserve"> 화면에서 불필요한 노드 정보를 제거했습니다.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변경 후 (불필요한 노드 정보 포함)</w:t>
      </w:r>
      <w:r>
        <w:drawing>
          <wp:inline distT="0" distR="0" distB="0" distL="0">
            <wp:extent cx="5715000" cy="15367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전달 노드에 생명주기 정보 적용 제한</w:t>
      </w:r>
      <w:r>
        <w:t>전달 노드에 생명주기 설정이 적용되지 않도록 수정했습니다(전달 노드는 저장소 역할을 하지 않기 때문에 생명주기 정책 적용 대상에서 제외).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