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SNR#3035 캐시 크기가 0일 때 메모리 누수 발생 문제 해결</w:t>
      </w:r>
    </w:p>
    <w:p>
      <w:r>
        <w:rPr>
          <w:b w:val="on"/>
        </w:rPr>
        <w:t>버전: [4.0.2507.0](../../4.0/releases/4.0.2507.0)</w:t>
      </w:r>
    </w:p>
    <w:p>
      <w:r>
        <w:t>캐시 크기를 0으로 설정한 경우, 내부적으로 메모리가 해제되지 않아 누수가 발생하고, 이로 인해 시스템 전체 성능이 점차 저하되어 재기동이 필요해지는 문제가 있었습니다.</w:t>
      </w:r>
    </w:p>
    <w:p>
      <w:r>
        <w:t>이번 릴리스에서는 해당 조건에서 메모리가 정상적으로 해제되도록 개선함으로써 캐시 크기를 0으로 설정해도 안정적인 운영이 가능하도록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