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SNR#3067 정규표현식 자동 폴백을 통한 rex 쿼리 명령어 및 match 함수 실행 지연 문제 해결</w:t>
      </w:r>
    </w:p>
    <w:p>
      <w:r>
        <w:rPr>
          <w:b w:val="on"/>
        </w:rPr>
        <w:t>버전: [4.0.2511.0](../../4.0/releases/4.0.2511.0)</w:t>
      </w:r>
    </w:p>
    <w:p>
      <w:r>
        <w:t xml:space="preserve">복잡한 정규표현식 패턴으로 인해 </w:t>
      </w:r>
      <w:r>
        <w:rPr>
          <w:rStyle w:val="af4"/>
        </w:rPr>
        <w:t>rex</w:t>
      </w:r>
      <w:r>
        <w:t xml:space="preserve"> 쿼리 명령어나 </w:t>
      </w:r>
      <w:r>
        <w:rPr>
          <w:rStyle w:val="af4"/>
        </w:rPr>
        <w:t>match()</w:t>
      </w:r>
      <w:r>
        <w:t xml:space="preserve"> 함수 실행 시간이 매우 길어지는 문제를 해결했습니다. 이제 정규표현식 처리가 오래 걸릴 때 자동으로 대체 정규식 엔진(RE2/J)으로 전환하여 실행 지연 문제를 개선했습니다. 또한 정규표현식 처리가 장시간 실행될 때 중단할 수  없었던 문제를 함께 개선하였습니다.</w:t>
      </w:r>
    </w:p>
    <w:p>
      <w:r>
        <w:rPr>
          <w:b w:val="on"/>
        </w:rPr>
        <w:t>1. 다양한 정규표현식 엔진 지원</w:t>
      </w:r>
    </w:p>
    <w:p>
      <w:r>
        <w:rPr>
          <w:rStyle w:val="af4"/>
        </w:rPr>
        <w:t>rex</w:t>
      </w:r>
      <w:r>
        <w:t xml:space="preserve"> 쿼리 명령어 사용 시:</w:t>
      </w:r>
    </w:p>
    <w:p>
      <w:pPr>
        <w:pStyle w:val="ae"/>
      </w:pPr>
      <w:r>
        <w:t>rex field=line [engine=ENGINE] "PATTERN"</w:t>
      </w:r>
    </w:p>
    <w:p>
      <w:r>
        <w:rPr>
          <w:rStyle w:val="af4"/>
        </w:rPr>
        <w:t>eval</w:t>
      </w:r>
      <w:r>
        <w:t xml:space="preserve"> 쿼리 명령어의 </w:t>
      </w:r>
      <w:r>
        <w:rPr>
          <w:rStyle w:val="af4"/>
        </w:rPr>
        <w:t>match</w:t>
      </w:r>
      <w:r>
        <w:t xml:space="preserve"> 함수 사용 시:</w:t>
      </w:r>
    </w:p>
    <w:p>
      <w:pPr>
        <w:pStyle w:val="ae"/>
      </w:pPr>
      <w:r>
        <w:t>eval x = match(line, "PATTERN"[, "ENGINE"])</w:t>
      </w:r>
    </w:p>
    <w:p>
      <w:r>
        <w:rPr>
          <w:b w:val="on"/>
        </w:rPr>
        <w:t>2. 지원하는 정규표현식 엔진 및 자동 폴백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엔진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동작 방식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권장 사용 시점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jdk</w:t>
            </w:r>
            <w:r>
              <w:t/>
            </w:r>
          </w:p>
        </w:tc>
        <w:tc>
          <w:p>
            <w:pPr>
              <w:spacing w:before="0" w:after="0"/>
            </w:pPr>
            <w:r>
              <w:t>Java 기본 엔진만 사용</w:t>
            </w:r>
          </w:p>
        </w:tc>
        <w:tc>
          <w:p>
            <w:pPr>
              <w:spacing w:before="0" w:after="0"/>
            </w:pPr>
            <w:r>
              <w:t>단순한 패턴, 빠른 처리가 필요한 경우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re2j</w:t>
            </w:r>
            <w:r>
              <w:t/>
            </w:r>
          </w:p>
        </w:tc>
        <w:tc>
          <w:p>
            <w:pPr>
              <w:spacing w:before="0" w:after="0"/>
            </w:pPr>
            <w:r>
              <w:t>RE2/J 엔진만 사용</w:t>
            </w:r>
          </w:p>
        </w:tc>
        <w:tc>
          <w:p>
            <w:pPr>
              <w:spacing w:before="0" w:after="0"/>
            </w:pPr>
            <w:r>
              <w:t>복잡한 패턴, 대용량 데이터 처리 시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jdk-re2j</w:t>
            </w:r>
            <w:r>
              <w:t/>
            </w:r>
          </w:p>
        </w:tc>
        <w:tc>
          <w:p>
            <w:pPr>
              <w:spacing w:before="0" w:after="0"/>
            </w:pPr>
            <w:r>
              <w:t>JDK 엔진 → RE2/J 자동 폴백</w:t>
            </w:r>
          </w:p>
        </w:tc>
        <w:tc>
          <w:p>
            <w:pPr>
              <w:spacing w:before="0" w:after="0"/>
            </w:pPr>
            <w:r>
              <w:t>패턴이 양쪽 엔진에서 모두 유효한 경우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jdk-re2j-lax</w:t>
            </w:r>
            <w:r>
              <w:t/>
            </w:r>
          </w:p>
        </w:tc>
        <w:tc>
          <w:p>
            <w:pPr>
              <w:spacing w:before="0" w:after="0"/>
            </w:pPr>
            <w:r>
              <w:t>JDK 엔진 → RE2/J 유연한 폴백 (기본값)</w:t>
            </w:r>
          </w:p>
        </w:tc>
        <w:tc>
          <w:p>
            <w:pPr>
              <w:spacing w:before="0" w:after="0"/>
            </w:pPr>
            <w:r>
              <w:t>패턴이 RE2/J에서 유효한 경우 전환</w:t>
            </w:r>
          </w:p>
        </w:tc>
      </w:tr>
    </w:tbl>
    <w:p>
      <w:r>
        <w:t xml:space="preserve">regex step은 정규표현식 엔진이 패턴 매칭을 수행할 때의 내부 처리 단계 수를 의미합니다. </w:t>
      </w:r>
      <w:r>
        <w:rPr>
          <w:rStyle w:val="af4"/>
        </w:rPr>
        <w:t>JDK_REGEX_STEP_LIMIT</w:t>
      </w:r>
      <w:r>
        <w:t xml:space="preserve"> 설정을 통해 최대 처리 단계 수를 제한하여 정규표현식 처리 성능을 최적화할 수 있습니다.</w:t>
      </w:r>
    </w:p>
    <w:p>
      <w:r>
        <w:rPr>
          <w:rStyle w:val="af4"/>
        </w:rPr>
        <w:t>logpresso.conf</w:t>
      </w:r>
      <w:r>
        <w:t xml:space="preserve"> 파일:</w:t>
      </w:r>
    </w:p>
    <w:p>
      <w:pPr>
        <w:pStyle w:val="ae"/>
      </w:pPr>
      <w:r>
        <w:t>JDK_REGEX_STEP_LIMIT=300000000</w:t>
      </w:r>
    </w:p>
    <w:p>
      <w:r>
        <w:rPr>
          <w:b w:val="on"/>
        </w:rPr>
        <w:t>3. 느린 정규표현식 자동 감지 및 모니터링</w:t>
      </w:r>
    </w:p>
    <w:p>
      <w:r>
        <w:t>시스템이 자동으로 느린 정규표현식을 감지하여 매일 시스템 로그에 경고를 기록합니다. 다음 쿼리 명령어로 문제가 되는 정규표현식의 최근 24시간 실행 통계를 확인할 수 있으며, 정규표현식을 확인하여 수정을 하거나 엔진을 교체하여 대응할 수 있습니다.</w:t>
      </w:r>
    </w:p>
    <w:p>
      <w:pPr>
        <w:pStyle w:val="ae"/>
      </w:pPr>
      <w:r>
        <w:t>system-slowregex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