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SNR#3103 다운로드 기능에 hwpx 포맷 옵션 일괄 추가</w:t>
      </w:r>
    </w:p>
    <w:p>
      <w:r>
        <w:rPr>
          <w:b w:val="on"/>
        </w:rPr>
        <w:t>버전: [4.0.2511.0](../../4.0/releases/4.0.2511.0)</w:t>
      </w:r>
    </w:p>
    <w:p>
      <w:r>
        <w:t>공통 다운로드 기능에 .hwpx 파일 형식이 추가되었습니다.</w:t>
      </w:r>
    </w:p>
    <w:p>
      <w:pPr>
        <w:numPr>
          <w:numId w:val="6"/>
        </w:numPr>
        <w:spacing w:before="0" w:after="0"/>
        <w:ind w:left="360" w:hanging="360"/>
      </w:pPr>
      <w:r>
        <w:t>공통 다운로드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650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