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SNR#3106 쿼리 명령어의 단일 자동완성 항목도 설명을 표시하도록 수정</w:t>
      </w:r>
    </w:p>
    <w:p>
      <w:r>
        <w:rPr>
          <w:b w:val="on"/>
        </w:rPr>
        <w:t>버전: [4.0.2511.0](../../4.0/releases/4.0.2511.0)</w:t>
      </w:r>
    </w:p>
    <w:p>
      <w:r>
        <w:t>자동완성 항목이 하나만 있을 때 자동 선택되어 쿼리 명령어 설명을 확인할 수 없었던 문제가 개선되었습니다. 이제 항목이 하나인 경우에도 자동완성 창을 표시하여 설명을 확인할 수 있습니다.</w:t>
      </w:r>
    </w:p>
    <w:p>
      <w:pPr>
        <w:numPr>
          <w:numId w:val="6"/>
        </w:numPr>
        <w:spacing w:before="0" w:after="0"/>
        <w:ind w:left="360" w:hanging="360"/>
      </w:pPr>
      <w:r>
        <w:t>변경 화면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2565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