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SNR#3267 LDAP 인증 개편</w:t>
      </w:r>
    </w:p>
    <w:p>
      <w:r>
        <w:rPr>
          <w:b w:val="on"/>
        </w:rPr>
        <w:t>버전: [4.0.2511.3](../../4.0/releases/4.0.2511.3)</w:t>
      </w:r>
    </w:p>
    <w:p>
      <w:r>
        <w:rPr>
          <w:b w:val="on"/>
        </w:rPr>
        <w:t>핵심 변경 사항</w:t>
      </w:r>
    </w:p>
    <w:p>
      <w:r>
        <w:rPr>
          <w:b w:val="on"/>
        </w:rPr>
        <w:t>인증 서버 우선순위 변경</w:t>
      </w:r>
      <w:r>
        <w:t>: 기존에는 로컬 로그인 인증을 먼저 시도한 뒤 LDAP 로그인 인증을 수행했으나, 이제는 LDAP 로그인 인증을 우선 시도하고 실패 시 로컬 로그인 인증을 수행하도록 변경되었습니다.</w:t>
      </w:r>
    </w:p>
    <w:p>
      <w:r>
        <w:rPr>
          <w:b w:val="on"/>
        </w:rPr>
        <w:t>LDAP 다중 OU 검색 지원</w:t>
      </w:r>
      <w:r>
        <w:t>: 기존 단일 OU 한정 인증에서 다중 OU 검색을 지원하도록 개선되었습니다.</w:t>
      </w:r>
    </w:p>
    <w:p>
      <w:pPr>
        <w:numPr>
          <w:numId w:val="7"/>
        </w:numPr>
        <w:spacing w:before="0" w:after="0"/>
        <w:ind w:left="360" w:hanging="360"/>
      </w:pPr>
      <w:r>
        <w:t>(필수 옵션) LDAP 조회용 Bind 계정 설정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ldap_bind_dn</w:t>
      </w:r>
      <w:r>
        <w:t>: LDAP Admin 계정 DN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ldap_bind_password</w:t>
      </w:r>
      <w:r>
        <w:t>: Admin 계정 암호</w:t>
      </w:r>
    </w:p>
    <w:p>
      <w:pPr>
        <w:numPr>
          <w:numId w:val="7"/>
        </w:numPr>
        <w:spacing w:before="0" w:after="0"/>
        <w:ind w:left="360" w:hanging="360"/>
      </w:pPr>
      <w:r>
        <w:t>LDAP 사용자 검색 기준 DN 설정</w:t>
      </w:r>
    </w:p>
    <w:p>
      <w:pPr>
        <w:numPr>
          <w:numId w:val="9"/>
        </w:numPr>
        <w:spacing w:before="0" w:after="0"/>
        <w:ind w:left="720" w:hanging="360"/>
      </w:pPr>
      <w:r>
        <w:rPr>
          <w:rStyle w:val="af4"/>
        </w:rPr>
        <w:t>ldap_user_base_dn</w:t>
      </w:r>
      <w:r>
        <w:t xml:space="preserve"> 설정 시 특정 OU를 포함해 고정하기보다, OU를 포함하지 않고 하위 OU들을 함께 포함할 수 있는 상위 DN(OU 미포함)을 기준으로 설정</w:t>
      </w:r>
    </w:p>
    <w:p>
      <w:pPr>
        <w:numPr>
          <w:numId w:val="7"/>
        </w:numPr>
        <w:spacing w:before="0" w:after="0"/>
        <w:ind w:left="360" w:hanging="360"/>
      </w:pPr>
      <w:r>
        <w:t>(선택 옵션) 로그인 ID 매칭 기준(속성) 및 LDAP 인증 실패 시 로컬 계정 인증 설정</w:t>
      </w:r>
    </w:p>
    <w:p>
      <w:pPr>
        <w:numPr>
          <w:numId w:val="10"/>
        </w:numPr>
        <w:spacing w:before="0" w:after="0"/>
        <w:ind w:left="720" w:hanging="360"/>
      </w:pPr>
      <w:r>
        <w:rPr>
          <w:rStyle w:val="af4"/>
        </w:rPr>
        <w:t>ldap_user_search_filter</w:t>
      </w:r>
      <w:r>
        <w:t>: 로그인 ID 매칭 기준(속성) 설정</w:t>
      </w:r>
    </w:p>
    <w:p>
      <w:pPr>
        <w:numPr>
          <w:numId w:val="10"/>
        </w:numPr>
        <w:spacing w:before="0" w:after="0"/>
        <w:ind w:left="720" w:hanging="360"/>
      </w:pPr>
      <w:r>
        <w:rPr>
          <w:rStyle w:val="af4"/>
        </w:rPr>
        <w:t>external_auth_fail_policy</w:t>
      </w:r>
      <w:r>
        <w:t>: LDAP 실패 시 로컬 인증 재시도 정책 제어</w:t>
      </w:r>
    </w:p>
    <w:p>
      <w:r>
        <w:rPr>
          <w:b w:val="on"/>
        </w:rPr>
        <w:t>다중 OU 검색 설정</w:t>
      </w:r>
    </w:p>
    <w:p>
      <w:r>
        <w:rPr>
          <w:b w:val="on"/>
        </w:rPr>
        <w:t>_1. (필수 옵션) LDAP 조회용 Bind 계정 설정_</w:t>
      </w:r>
    </w:p>
    <w:p>
      <w:r>
        <w:t>다중 OU 검색을 사용하는 경우 LDAP 조회용 Bind 계정 설정이 필요합니다.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ldap_bind_dn</w:t>
      </w:r>
      <w:r>
        <w:t>: LDAP Admin 계정 DN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ldap_bind_password</w:t>
      </w:r>
      <w:r>
        <w:t>: Admin 계정 암호</w:t>
      </w:r>
    </w:p>
    <w:p>
      <w:pPr>
        <w:pStyle w:val="ae"/>
      </w:pPr>
      <w:r>
        <w:t># LDAP Admin 계정 DN</w:t>
        <w:cr/>
      </w:r>
      <w:r>
        <w:t>sonar.setGlobalOption ldap_bind_dn CN=test_cn,OU=test_ou,DC=hq,DC=test,DC=net</w:t>
        <w:cr/>
      </w:r>
      <w:r>
        <w:t/>
        <w:cr/>
      </w:r>
      <w:r>
        <w:t># Admin 계정 암호</w:t>
        <w:cr/>
      </w:r>
      <w:r>
        <w:t>sonar.setGlobalOption ldap_bind_password [Admin 계정 암호]</w:t>
      </w:r>
    </w:p>
    <w:p>
      <w:r>
        <w:t>설정 결과:</w:t>
      </w:r>
    </w:p>
    <w:p>
      <w:pPr>
        <w:pStyle w:val="ae"/>
      </w:pPr>
      <w:r>
        <w:t># sonar.globalOptions 명령으로 확인할 수 있습니다.</w:t>
        <w:cr/>
      </w:r>
      <w:r>
        <w:t>Global Configs</w:t>
        <w:cr/>
      </w:r>
      <w:r>
        <w:t>----------------</w:t>
        <w:cr/>
      </w:r>
      <w:r>
        <w:t>...</w:t>
        <w:cr/>
      </w:r>
      <w:r>
        <w:t>ldap_bind_dn=CN=test_cn,OU=test_ou,DC=hq,DC=test,DC=net</w:t>
        <w:cr/>
      </w:r>
      <w:r>
        <w:t>ldap_bind_password=********</w:t>
        <w:cr/>
      </w:r>
      <w:r>
        <w:t>...</w:t>
      </w:r>
    </w:p>
    <w:p>
      <w:r>
        <w:rPr>
          <w:b w:val="on"/>
        </w:rPr>
        <w:t>_2. LDAP 사용자 검색 기준 DN 설정_</w:t>
      </w:r>
    </w:p>
    <w:p>
      <w:r>
        <w:rPr>
          <w:rStyle w:val="af4"/>
        </w:rPr>
        <w:t>ldap_user_base_dn</w:t>
      </w:r>
      <w:r>
        <w:t>은 LDAP 사용자 검색의 기준 DN(subtree 기준)입니다. 다중 OU 검색을 사용하는 경우, 특정 OU를 포함해 고정하기보다 하위 OU들을 함께 포함할 수 있는 상위 DN(OU 미포함)을 기준으로 설정해야 합니다.</w:t>
      </w:r>
    </w:p>
    <w:p>
      <w:pPr>
        <w:pStyle w:val="ae"/>
      </w:pPr>
      <w:r>
        <w:t># LDAP 사용자 검색의 기준 DN 설정</w:t>
        <w:cr/>
      </w:r>
      <w:r>
        <w:t>sonar.setGlobalOption ldap_user_base_dn DC=hq,DC=test,DC=net</w:t>
      </w:r>
    </w:p>
    <w:p>
      <w:r>
        <w:t>설정 결과:</w:t>
      </w:r>
    </w:p>
    <w:p>
      <w:pPr>
        <w:pStyle w:val="ae"/>
      </w:pPr>
      <w:r>
        <w:t># sonar.globalOptions 명령으로 확인할 수 있습니다.</w:t>
        <w:cr/>
      </w:r>
      <w:r>
        <w:t>Global Configs</w:t>
        <w:cr/>
      </w:r>
      <w:r>
        <w:t>----------------</w:t>
        <w:cr/>
      </w:r>
      <w:r>
        <w:t>...</w:t>
        <w:cr/>
      </w:r>
      <w:r>
        <w:t>ldap_user_base_dn=DC=hq,DC=test,DC=net</w:t>
        <w:cr/>
      </w:r>
      <w:r>
        <w:t>...</w:t>
      </w:r>
    </w:p>
    <w:p>
      <w:r>
        <w:rPr>
          <w:b w:val="on"/>
        </w:rPr>
        <w:t>_3. (선택 옵션) 로그인 ID 매칭 기준 설정_</w:t>
      </w:r>
    </w:p>
    <w:p>
      <w:r>
        <w:t>로그인 시 입력한 값을 LDAP에서 어떤 속성으로 조회/인증할지 필터로 지정할 수 있습니다. 단, 중복된 값이 존재할 경우 인증 실패합니다.</w:t>
      </w:r>
    </w:p>
    <w:p>
      <w:pPr>
        <w:numPr>
          <w:numId w:val="12"/>
        </w:numPr>
        <w:spacing w:before="0" w:after="0"/>
        <w:ind w:left="360" w:hanging="360"/>
      </w:pPr>
      <w:r>
        <w:t xml:space="preserve">미지정(기본): </w:t>
      </w:r>
      <w:r>
        <w:rPr>
          <w:rStyle w:val="af4"/>
        </w:rPr>
        <w:t>sAMAccountName</w:t>
      </w:r>
      <w:r>
        <w:t xml:space="preserve"> 기준 인증</w:t>
      </w:r>
    </w:p>
    <w:p>
      <w:pPr>
        <w:numPr>
          <w:numId w:val="12"/>
        </w:numPr>
        <w:spacing w:before="0" w:after="0"/>
        <w:ind w:left="360" w:hanging="360"/>
      </w:pPr>
      <w:r>
        <w:t>지정 예:</w:t>
      </w:r>
    </w:p>
    <w:p>
      <w:r>
        <w:t>cn으로 로그인:</w:t>
      </w:r>
    </w:p>
    <w:p>
      <w:pPr>
        <w:pStyle w:val="ae"/>
      </w:pPr>
      <w:r>
        <w:t>sonar.setGlobalOption ldap_user_search_filter (cn=%login%)</w:t>
      </w:r>
    </w:p>
    <w:p>
      <w:r>
        <w:t>name으로 로그인:</w:t>
      </w:r>
    </w:p>
    <w:p>
      <w:pPr>
        <w:pStyle w:val="ae"/>
      </w:pPr>
      <w:r>
        <w:t>sonar.setGlobalOption ldap_user_search_filter (name=%login%)</w:t>
      </w:r>
    </w:p>
    <w:p>
      <w:r>
        <w:rPr>
          <w:b w:val="on"/>
        </w:rPr>
        <w:t>_4. (선택 옵션) LDAP 인증 실패 시 처리 방식 설정_</w:t>
      </w:r>
    </w:p>
    <w:p>
      <w:r>
        <w:t>LDAP 인증 실패 시 로컬 계정 로그인 인증을 재시도할지 선택할 수 있습니다.</w:t>
      </w:r>
    </w:p>
    <w:p>
      <w:pPr>
        <w:numPr>
          <w:numId w:val="13"/>
        </w:numPr>
        <w:spacing w:before="0" w:after="0"/>
        <w:ind w:left="360" w:hanging="360"/>
      </w:pPr>
      <w:r>
        <w:t>미지정(기본): 로컬 인증 재시도 (TRY_LOCAL)</w:t>
      </w:r>
    </w:p>
    <w:p>
      <w:pPr>
        <w:numPr>
          <w:numId w:val="13"/>
        </w:numPr>
        <w:spacing w:before="0" w:after="0"/>
        <w:ind w:left="360" w:hanging="360"/>
      </w:pPr>
      <w:r>
        <w:t>TRY_LOCAL: 로컬 인증 재시도</w:t>
      </w:r>
    </w:p>
    <w:p>
      <w:pPr>
        <w:pStyle w:val="ae"/>
      </w:pPr>
      <w:r>
        <w:t>sonar.setGlobalOption external_auth_fail_policy TRY_LOCAL</w:t>
      </w:r>
    </w:p>
    <w:p>
      <w:pPr>
        <w:numPr>
          <w:numId w:val="14"/>
        </w:numPr>
        <w:spacing w:before="0" w:after="0"/>
        <w:ind w:left="360" w:hanging="360"/>
      </w:pPr>
      <w:r>
        <w:t>FAST_FAIL: 로컬 인증 재시도 없이 즉시 실패</w:t>
      </w:r>
    </w:p>
    <w:p>
      <w:pPr>
        <w:pStyle w:val="ae"/>
      </w:pPr>
      <w:r>
        <w:t>sonar.setGlobalOption external_auth_fail_policy FAST_FAIL</w:t>
      </w:r>
    </w:p>
    <w:p>
      <w:r>
        <w:rPr>
          <w:b w:val="on"/>
        </w:rPr>
        <w:t>로그인 시나리오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LDAP 계정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로컬 계정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LDAP 연결 상태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암호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최종 결과</w:t>
            </w:r>
          </w:p>
        </w:tc>
      </w:tr>
      <w:tr>
        <w:tc>
          <w:p>
            <w:pPr>
              <w:spacing w:before="0" w:after="0"/>
            </w:pPr>
            <w:r>
              <w:t>A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LDAP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(LDAP 계정 로그인)</w:t>
            </w:r>
          </w:p>
        </w:tc>
      </w:tr>
      <w:tr>
        <w:tc>
          <w:p>
            <w:pPr>
              <w:spacing w:before="0" w:after="0"/>
            </w:pPr>
            <w:r>
              <w:t>B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LDAP 암호 불일치</w:t>
            </w:r>
          </w:p>
        </w:tc>
        <w:tc>
          <w:p>
            <w:pPr>
              <w:spacing w:before="0" w:after="0"/>
            </w:pPr>
            <w:r>
              <w:t>LDAP 인증 실패 시 처리 방식 설정에 따라 다름</w:t>
            </w:r>
            <w:r>
              <w:t xml:space="preserve">- TRY_LOCAL: 로컬 계정 암호가 맞으면 </w:t>
            </w:r>
            <w:r>
              <w:rPr>
                <w:b w:val="on"/>
              </w:rPr>
              <w:t>로그인 성공</w:t>
            </w:r>
            <w:r>
              <w:t xml:space="preserve">- FAST_FAIL: 즉시 </w:t>
            </w:r>
            <w:r>
              <w:rPr>
                <w:b w:val="on"/>
              </w:rPr>
              <w:t>로그인 실패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(로컬 계정 없어 로그인 불가)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로컬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(로컬 계정 로그인)</w:t>
            </w:r>
          </w:p>
        </w:tc>
      </w:tr>
      <w:tr>
        <w:tc>
          <w:p>
            <w:pPr>
              <w:spacing w:before="0" w:after="0"/>
            </w:pPr>
            <w:r>
              <w:t>E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로컬 암호 불일치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</w:t>
            </w:r>
          </w:p>
        </w:tc>
        <w:tc>
          <w:p>
            <w:pPr>
              <w:spacing w:before="0" w:after="0"/>
            </w:pPr>
            <w:r>
              <w:t>불명(조회 불가)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타임아웃/장애</w:t>
            </w:r>
          </w:p>
        </w:tc>
        <w:tc>
          <w:p>
            <w:pPr>
              <w:spacing w:before="0" w:after="0"/>
            </w:pPr>
            <w:r>
              <w:t>로컬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(LDAP 장애 → 로컬 계정 로그인)</w:t>
            </w:r>
          </w:p>
        </w:tc>
      </w:tr>
      <w:tr>
        <w:tc>
          <w:p>
            <w:pPr>
              <w:spacing w:before="0" w:after="0"/>
            </w:pPr>
            <w:r>
              <w:t>G</w:t>
            </w:r>
          </w:p>
        </w:tc>
        <w:tc>
          <w:p>
            <w:pPr>
              <w:spacing w:before="0" w:after="0"/>
            </w:pPr>
            <w:r>
              <w:t>불명(조회 불가)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타임아웃/장애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(로컬 계정 없어 로그인 불가)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다중 매칭(중복 검색 결과)</w:t>
            </w:r>
          </w:p>
        </w:tc>
        <w:tc>
          <w:p>
            <w:pPr>
              <w:spacing w:before="0" w:after="0"/>
            </w:pPr>
            <w:r>
              <w:t>무관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(계정 모호성/중복 매칭)</w:t>
            </w:r>
          </w:p>
        </w:tc>
      </w:tr>
    </w:tbl>
    <w:p>
      <w:r>
        <w:rPr>
          <w:b w:val="on"/>
        </w:rPr>
        <w:t>로그인 진행 중 LDAP 인증 실패 시 로컬 인증 진행 상태 표시</w:t>
      </w:r>
    </w:p>
    <w:p>
      <w:r>
        <w:t>로그인 시 LDAP 인증이 실패하여 로컬 인증을 재시도하는 동안(약 10초), 로딩 스피너가 표시되며 현재 로그인 진행 상태가 안내됩니다.</w:t>
      </w:r>
    </w:p>
    <w:p>
      <w:pPr>
        <w:numPr>
          <w:numId w:val="15"/>
        </w:numPr>
        <w:spacing w:before="0" w:after="0"/>
        <w:ind w:left="360" w:hanging="360"/>
      </w:pPr>
      <w:r>
        <w:t>로그인 화면 예</w:t>
      </w:r>
    </w:p>
    <w:p>
      <w:pPr>
        <w:numPr>
          <w:numId w:val="15"/>
        </w:numPr>
        <w:spacing w:before="0" w:after="0"/>
        <w:ind w:left="360" w:hanging="360"/>
      </w:pPr>
      <w:r>
        <w:drawing>
          <wp:inline distT="0" distR="0" distB="0" distL="0">
            <wp:extent cx="5715000" cy="430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drawing>
          <wp:inline distT="0" distR="0" distB="0" distL="0">
            <wp:extent cx="5715000" cy="66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t>잠금 화면 예</w:t>
      </w:r>
    </w:p>
    <w:p>
      <w:pPr>
        <w:numPr>
          <w:numId w:val="15"/>
        </w:numPr>
        <w:spacing w:before="0" w:after="0"/>
        <w:ind w:left="360" w:hanging="360"/>
      </w:pPr>
      <w:r>
        <w:drawing>
          <wp:inline distT="0" distR="0" distB="0" distL="0">
            <wp:extent cx="5715000" cy="5575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로그인 실패 메시지 정책 적용</w:t>
      </w:r>
    </w:p>
    <w:p>
      <w:r>
        <w:t>보안 정책에 따라 로그인 인증 실패 시, 원인과 관계없이 아래의 동일한 메시지가 표시됩니다.</w:t>
      </w:r>
    </w:p>
    <w:p>
      <w:pPr>
        <w:numPr>
          <w:numId w:val="16"/>
        </w:numPr>
        <w:spacing w:before="0" w:after="0"/>
        <w:ind w:left="360" w:hanging="360"/>
      </w:pPr>
      <w:r>
        <w:t>로그인 실패 메시지</w:t>
      </w:r>
    </w:p>
    <w:p>
      <w:pPr>
        <w:numPr>
          <w:numId w:val="16"/>
        </w:numPr>
        <w:spacing w:before="0" w:after="0"/>
        <w:ind w:left="360" w:hanging="360"/>
      </w:pPr>
      <w:r>
        <w:drawing>
          <wp:inline distT="0" distR="0" distB="0" distL="0">
            <wp:extent cx="5715000" cy="5753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