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SNR#3307 Join 쿼리 명령어 취소 지연 문제 개선</w:t>
      </w:r>
    </w:p>
    <w:p>
      <w:r>
        <w:rPr>
          <w:b w:val="on"/>
        </w:rPr>
        <w:t>버전: [4.0.2511.2](../../4.0/releases/4.0.2511.2)</w:t>
      </w:r>
    </w:p>
    <w:p>
      <w:r>
        <w:t xml:space="preserve">Join 쿼리의 서브쿼리 결과가 </w:t>
      </w:r>
      <w:r>
        <w:rPr>
          <w:rStyle w:val="af4"/>
        </w:rPr>
        <w:t>100,000</w:t>
      </w:r>
      <w:r>
        <w:t>건 이하인 경우 쿼리 실행 취소가 지연되어 즉시 반영되지 않던 문제를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