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SNR#3461 수집기 시작 시 민감한 설정 정보 로그 노출 방지</w:t>
      </w:r>
    </w:p>
    <w:p>
      <w:r>
        <w:rPr>
          <w:b w:val="on"/>
        </w:rPr>
        <w:t>버전: [4.0.2609.0](../../4.0/releases/4.0.2609.0)</w:t>
      </w:r>
    </w:p>
    <w:p>
      <w:r>
        <w:t>수집기가 로드·시작될 때 설정값 전체를 정보(INFO) 수준으로 기록하던 로그를 정비했습니다. 이제 운영 로그에 암호 등 민감한 설정값이 평문으로 남지 않습니다.</w:t>
      </w:r>
    </w:p>
    <w:p>
      <w:pPr>
        <w:numPr>
          <w:numId w:val="6"/>
        </w:numPr>
        <w:spacing w:before="0" w:after="0"/>
        <w:ind w:left="360" w:hanging="360"/>
      </w:pPr>
      <w:r>
        <w:t>수집기 로드 시 정보(INFO) 수준 로그에는 수집기 이름과 유형만 남기고, 설정값 전체는 디버그(DEBUG) 수준에서만 출력하도록 변경했습니다.</w:t>
      </w:r>
    </w:p>
    <w:p>
      <w:pPr>
        <w:numPr>
          <w:numId w:val="6"/>
        </w:numPr>
        <w:spacing w:before="0" w:after="0"/>
        <w:ind w:left="360" w:hanging="360"/>
      </w:pPr>
      <w:r>
        <w:t>수집기 동기화 로그에서도 암호 형식으로 등록된 설정값은 고정 마스킹 값으로 치환한 뒤 출력합니다.</w:t>
      </w:r>
    </w:p>
    <w:p>
      <w:r>
        <w:t>함께 적용된 변경 사항은 다음과 같습니다.</w:t>
      </w:r>
    </w:p>
    <w:p>
      <w:pPr>
        <w:numPr>
          <w:numId w:val="7"/>
        </w:numPr>
        <w:spacing w:before="0" w:after="0"/>
        <w:ind w:left="360" w:hanging="360"/>
      </w:pPr>
      <w:r>
        <w:t xml:space="preserve">센트리로 RDBMS(PostgreSQL, MSSQL, MySQL, MariaDB)를 모니터링할 때 사용하는 JDBC 드라이버 묶음 패키지 </w:t>
      </w:r>
      <w:r>
        <w:rPr>
          <w:rStyle w:val="af4"/>
        </w:rPr>
        <w:t>logpresso-linux-sentry-rdbms</w:t>
      </w:r>
      <w:r>
        <w:t>를 추가했습니다.</w:t>
      </w:r>
    </w:p>
    <w:p>
      <w:pPr>
        <w:numPr>
          <w:numId w:val="7"/>
        </w:numPr>
        <w:spacing w:before="0" w:after="0"/>
        <w:ind w:left="360" w:hanging="360"/>
      </w:pPr>
      <w:r>
        <w:t>해당 수집기의 한국어 표시 이름을 "JDBC 수집기"에서 "JDBC 센트리 수집기"로 바꿨습니다. 수집기 목록 화면에 보이는 이름만 달라지며 동작에는 영향이 없습니다.</w:t>
      </w:r>
    </w:p>
    <w:p>
      <w:pPr>
        <w:numPr>
          <w:numId w:val="7"/>
        </w:numPr>
        <w:spacing w:before="0" w:after="0"/>
        <w:ind w:left="360" w:hanging="360"/>
      </w:pPr>
      <w:r>
        <w:t>PostgreSQL JDBC 드라이버를 업그레이드하여 PostgreSQL 15/16 호환성을 확보했습니다.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