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SNR#3650 네이티브 TCP 시스로그 수신기(tcpjni) 추가</w:t>
      </w:r>
    </w:p>
    <w:p>
      <w:r>
        <w:rPr>
          <w:b w:val="on"/>
        </w:rPr>
        <w:t>버전: [4.0.2609.0](../../4.0/releases/4.0.2609.0)</w:t>
      </w:r>
    </w:p>
    <w:p>
      <w:r>
        <w:t>초당 수십만 건 규모로 TCP 시스로그가 유입되는 환경에서, 기존 TCP 시스로그 수신기는 단일 수신 스레드가 내부 적재 처리 지연의 영향을 그대로 받는 구조였습니다. 내부 처리가 잠시만 지연되어도 OS의 TCP 수신 버퍼가 가득 차 송신 장비 쪽에서 로그가 유실되는 문제가 있었습니다. 200K EPS 5분 부하 시험에서 송신측 기준 약 28만 건의 유실이 확인되었습니다.</w:t>
      </w:r>
    </w:p>
    <w:p>
      <w:r>
        <w:t xml:space="preserve">TCP 수신 경로를 네이티브 모듈(tcpjni)로 분리하여 내부 적재 처리 지연과 격리하는 고성능 수신기를 추가했습니다. 수신 스레드는 소켓 읽기와 내부 버퍼 적재만 담당하므로 뒤쪽 처리가 밀리더라도 OS 수신 버퍼가 차오르지 않습니다. 로그 프레이밍(LF 및 RFC 6587) 해석은 기존과 동일한 방식을 사용하므로 수집 결과는 달라지지 않습니다. 내부 버퍼가 가득 차면 압축된 디스크 버퍼(기본 경로 </w:t>
      </w:r>
      <w:r>
        <w:rPr>
          <w:rStyle w:val="af4"/>
        </w:rPr>
        <w:t>./</w:t>
      </w:r>
      <w:r>
        <w:t>, 기본 10GB)로 데이터를 흡수하고, 디스크 버퍼도 가득 차면 TCP 흐름 제어로 송신측 속도를 늦춰 유실 없이 수신합니다. 프로세스가 비정상 종료된 뒤에도 디스크에 남은 데이터를 이어서 수집하며, 손상된 버퍼 파일은 수집을 멈추지 않고 별도로 격리합니다.</w:t>
      </w:r>
    </w:p>
    <w:p>
      <w:r>
        <w:t xml:space="preserve">네이티브 수신기는 선택적으로 적용됩니다. </w:t>
      </w:r>
      <w:r>
        <w:rPr>
          <w:rStyle w:val="af4"/>
        </w:rPr>
        <w:t>syslog.openTcp</w:t>
      </w:r>
      <w:r>
        <w:t xml:space="preserve"> 명령어의 6번째 인자(ring bytes, 네이티브 링 버퍼 크기)를 0보다 크게 지정한 서버에서만 동작하며, 지정하지 않으면(기본값 0) 기존 방식 그대로 동작하므로 업그레이드만으로 기존 환경의 동작이 바뀌지 않습니다.</w:t>
      </w:r>
    </w:p>
    <w:p>
      <w:pPr>
        <w:pStyle w:val="ae"/>
      </w:pPr>
      <w:r>
        <w:t># name / port / address / charset / buffer size / ring bytes</w:t>
        <w:cr/>
      </w:r>
      <w:r>
        <w:t>logpresso&gt; syslog.openTcp tcp1 5140 0.0.0.0 UTF-8 0 335544320</w:t>
      </w:r>
    </w:p>
    <w:p>
      <w:r>
        <w:t xml:space="preserve">포트별로 유휴 연결 종료 시간과 TCP keep-alive를 지정할 수 있고, 운영 중에도 </w:t>
      </w:r>
      <w:r>
        <w:rPr>
          <w:rStyle w:val="af4"/>
        </w:rPr>
        <w:t>syslog.setIdleTimeout</w:t>
      </w:r>
      <w:r>
        <w:t xml:space="preserve">, </w:t>
      </w:r>
      <w:r>
        <w:rPr>
          <w:rStyle w:val="af4"/>
        </w:rPr>
        <w:t>syslog.setKeepAlive</w:t>
      </w:r>
      <w:r>
        <w:t xml:space="preserve"> 명령어로 값을 바꿀 수 있습니다. </w:t>
      </w:r>
      <w:r>
        <w:rPr>
          <w:rStyle w:val="af4"/>
        </w:rPr>
        <w:t>syslog.stats</w:t>
      </w:r>
      <w:r>
        <w:t xml:space="preserve">와 </w:t>
      </w:r>
      <w:r>
        <w:rPr>
          <w:rStyle w:val="af4"/>
        </w:rPr>
        <w:t>system syslog-servers</w:t>
      </w:r>
      <w:r>
        <w:t xml:space="preserve"> 쿼리에서 수신·드롭·디스크 버퍼 사용량·손상 파일 수 등 운영 지표를 확인할 수 있고, </w:t>
      </w:r>
      <w:r>
        <w:rPr>
          <w:rStyle w:val="af4"/>
        </w:rPr>
        <w:t>syslog.flushSwap</w:t>
      </w:r>
      <w:r>
        <w:t xml:space="preserve"> 명령어로 디스크 버퍼에 남은 데이터를 폐기할 수 있습니다.</w:t>
      </w:r>
    </w:p>
    <w:p>
      <w:r>
        <w:rPr>
          <w:b w:val="on"/>
        </w:rPr>
        <w:t>참고 사항</w:t>
      </w:r>
    </w:p>
    <w:p>
      <w:pPr>
        <w:numPr>
          <w:numId w:val="6"/>
        </w:numPr>
        <w:spacing w:before="0" w:after="0"/>
        <w:ind w:left="360" w:hanging="360"/>
      </w:pPr>
      <w:r>
        <w:rPr>
          <w:rStyle w:val="af4"/>
        </w:rPr>
        <w:t>system syslog-servers</w:t>
      </w:r>
      <w:r>
        <w:t xml:space="preserve"> 쿼리의 UDP 수신기 컬럼이 정리되었습니다. 큐 단위 배열로 표시되던 값이 스칼라 컬럼(</w:t>
      </w:r>
      <w:r>
        <w:rPr>
          <w:rStyle w:val="af4"/>
        </w:rPr>
        <w:t>rcvd_bytes</w:t>
      </w:r>
      <w:r>
        <w:t xml:space="preserve">, </w:t>
      </w:r>
      <w:r>
        <w:rPr>
          <w:rStyle w:val="af4"/>
        </w:rPr>
        <w:t>rcvd_entries</w:t>
      </w:r>
      <w:r>
        <w:t xml:space="preserve">, </w:t>
      </w:r>
      <w:r>
        <w:rPr>
          <w:rStyle w:val="af4"/>
        </w:rPr>
        <w:t>drop_entries</w:t>
      </w:r>
      <w:r>
        <w:t xml:space="preserve">, </w:t>
      </w:r>
      <w:r>
        <w:rPr>
          <w:rStyle w:val="af4"/>
        </w:rPr>
        <w:t>swap_bytes</w:t>
      </w:r>
      <w:r>
        <w:t xml:space="preserve">, </w:t>
      </w:r>
      <w:r>
        <w:rPr>
          <w:rStyle w:val="af4"/>
        </w:rPr>
        <w:t>swap_entries</w:t>
      </w:r>
      <w:r>
        <w:t xml:space="preserve">)으로 바뀌었고, </w:t>
      </w:r>
      <w:r>
        <w:rPr>
          <w:rStyle w:val="af4"/>
        </w:rPr>
        <w:t>drop_bytes</w:t>
      </w:r>
      <w:r>
        <w:t xml:space="preserve">, </w:t>
      </w:r>
      <w:r>
        <w:rPr>
          <w:rStyle w:val="af4"/>
        </w:rPr>
        <w:t>last_pkt_time</w:t>
      </w:r>
      <w:r>
        <w:t xml:space="preserve"> 컬럼은 제거되었습니다. 이 컬럼을 참조하는 저장 쿼리나 대시보드가 있다면 갱신해야 합니다.</w:t>
      </w:r>
    </w:p>
    <w:p>
      <w:pPr>
        <w:numPr>
          <w:numId w:val="6"/>
        </w:numPr>
        <w:spacing w:before="0" w:after="0"/>
        <w:ind w:left="360" w:hanging="360"/>
      </w:pPr>
      <w:r>
        <w:t>네이티브 TCP 수신기는 IPv4 바인드 주소만 지원합니다. IPv6 환경에서는 ring bytes를 지정하지 않는 기존 방식을 사용해야 합니다.</w:t>
      </w:r>
    </w:p>
    <w:p>
      <w:pPr>
        <w:numPr>
          <w:numId w:val="6"/>
        </w:numPr>
        <w:spacing w:before="0" w:after="0"/>
        <w:ind w:left="360" w:hanging="360"/>
      </w:pPr>
      <w:r>
        <w:t>네이티브 라이브러리는 Linux x86_64 환경만 제공되며, 그 외 플랫폼에서는 기존 방식으로 동작합니다.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