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용어 사전</w:t>
      </w:r>
    </w:p>
    <w:p>
      <w:pPr>
        <w:pStyle w:val="4"/>
      </w:pPr>
      <w:r>
        <w:t>개요</w:t>
      </w:r>
    </w:p>
    <w:p>
      <w:r>
        <w:t xml:space="preserve">로그 스키마에 필드를 추가하거나 새 테이블을 생성할 때 다른 로그 스키마, 테이블에서 사용하는 용어와 일관성을 유지하는 것이 좋습니다. 예를 들어 </w:t>
      </w:r>
      <w:r>
        <w:rPr>
          <w:b w:val="on"/>
        </w:rPr>
        <w:t>src_ip</w:t>
      </w:r>
      <w:r>
        <w:t xml:space="preserve">, </w:t>
      </w:r>
      <w:r>
        <w:rPr>
          <w:b w:val="on"/>
        </w:rPr>
        <w:t>출발지IP</w:t>
      </w:r>
      <w:r>
        <w:t>는 모든 로그 스키마에서 공통적으로 사용되는 용어입니다. 이처럼 여러 로그 스키마가 동일한 표현을 공유해야 일관된 정규화 형식을 유지할 수 있습니다.</w:t>
      </w:r>
    </w:p>
    <w:p>
      <w:r>
        <w:t>용어 사전은 이렇게 로그 스키마, 테이블에서 공통된 용어를 사용할 수 있도록 지원하는 기능으로, 사전 정의된 용어를 제공합니다. 필드로 구분된 용어는 로그 스키마의 필드를 정의할 때 참고할 수 있는 용어이며, 테이블로 구분된 용어는 테이블 이름을 정의할 때 참고할 수 있는 용어입니다.</w:t>
      </w:r>
    </w:p>
    <w:p>
      <w:pPr>
        <w:pStyle w:val="af1"/>
      </w:pPr>
      <w:r>
        <w:t>용어 사전은 관리자 권한을 가진 사용자만 접근할 수 있습니다.</w:t>
      </w:r>
    </w:p>
    <w:p>
      <w:pPr>
        <w:pStyle w:val="a7"/>
      </w:pPr>
      <w:r>
        <w:t>용어 사전 활용</w:t>
      </w:r>
    </w:p>
    <w:p>
      <w:r>
        <w:t xml:space="preserve">용어 사전은 </w:t>
      </w:r>
      <w:r>
        <w:rPr>
          <w:b w:val="on"/>
        </w:rPr>
        <w:t>수집 &gt; 로그 스키마</w:t>
      </w:r>
      <w:r>
        <w:t xml:space="preserve"> 메뉴에서 필드를 추가하거나 수정할 때, 필드 이름과 표시 이름을 추천하는데 사용됩니다. 추천된 목록 중 하나를 선택하면, </w:t>
      </w:r>
      <w:r>
        <w:rPr>
          <w:b w:val="on"/>
        </w:rPr>
        <w:t>유형</w:t>
      </w:r>
      <w:r>
        <w:t xml:space="preserve">, </w:t>
      </w:r>
      <w:r>
        <w:rPr>
          <w:b w:val="on"/>
        </w:rPr>
        <w:t>필드 이름</w:t>
      </w:r>
      <w:r>
        <w:t xml:space="preserve">, </w:t>
      </w:r>
      <w:r>
        <w:rPr>
          <w:b w:val="on"/>
        </w:rPr>
        <w:t>표시 이름</w:t>
      </w:r>
      <w:r>
        <w:t>에 선택한 항목의 정보가 입력됩니다.</w:t>
      </w:r>
    </w:p>
    <w:p>
      <w:r>
        <w:drawing>
          <wp:inline distT="0" distR="0" distB="0" distL="0">
            <wp:extent cx="5715000" cy="261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용어 목록 조회</w:t>
      </w:r>
    </w:p>
    <w:p>
      <w:r>
        <w:rPr>
          <w:b w:val="on"/>
        </w:rPr>
        <w:t>분석 &gt; 용어 사전</w:t>
      </w:r>
      <w:r>
        <w:t>에서 용어 목록을 조회하거나 검색할 수 있습니다.</w:t>
      </w:r>
    </w:p>
    <w:p>
      <w:r>
        <w:drawing>
          <wp:inline distT="0" distR="0" distB="0" distL="0">
            <wp:extent cx="5715000" cy="2641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언어</w:t>
      </w:r>
      <w:r>
        <w:t>: 용어를 사용할 언어 환경(한국어, 영어, 중국어)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>: 용어를 추천할 대상(필드, 테이블)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용어의 데이터 타입(문자열, 불리언, 16비트 정수, 32비트 정수, 64비트 정수, 64비트 실수, 날짜, 국가, 포트, IP, MD5, SHA1, SHA256, URL, 도메인, 바이너리)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용어</w:t>
      </w:r>
      <w:r>
        <w:t>: 용어를 표현하는 문자열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코드</w:t>
      </w:r>
      <w:r>
        <w:t xml:space="preserve">: 용어를 식별하는 코드. 로그 스키마의 </w:t>
      </w:r>
      <w:r>
        <w:rPr>
          <w:b w:val="on"/>
        </w:rPr>
        <w:t>필드 이름</w:t>
      </w:r>
      <w:r>
        <w:t>에 해당합니다.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용어에 대한 설명(최대 2,000자)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용어가 마지막으로 수정된 날짜 또는 (수정 이력이 없는 경우) 추가된 날짜</w:t>
      </w:r>
    </w:p>
    <w:p>
      <w:r>
        <w:t xml:space="preserve">용어 목록에서 특정 용어를 찾으려면 도구 모음의 검색 도구를 사용하세요. 검색 도구는 입력한 단어가 </w:t>
      </w:r>
      <w:r>
        <w:rPr>
          <w:b w:val="on"/>
        </w:rPr>
        <w:t>용어</w:t>
      </w:r>
      <w:r>
        <w:t xml:space="preserve">, </w:t>
      </w:r>
      <w:r>
        <w:rPr>
          <w:b w:val="on"/>
        </w:rPr>
        <w:t>코드</w:t>
      </w:r>
      <w:r>
        <w:t xml:space="preserve">, </w:t>
      </w:r>
      <w:r>
        <w:rPr>
          <w:b w:val="on"/>
        </w:rPr>
        <w:t>설명</w:t>
      </w:r>
      <w:r>
        <w:t>에 포함된 용어를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용어 목록을 로컬 PC에 파일로 다운로드하려면 도구 모음에서 </w:t>
      </w:r>
      <w:r>
        <w:rPr>
          <w:b w:val="on"/>
        </w:rPr>
        <w:t>다운로드</w:t>
      </w:r>
      <w:r>
        <w:t xml:space="preserve"> 버튼을 클릭하세요.</w:t>
      </w:r>
    </w:p>
    <w:p>
      <w:pPr>
        <w:pStyle w:val="a7"/>
      </w:pPr>
      <w:r>
        <w:t>목록 새로 고침</w:t>
      </w:r>
    </w:p>
    <w:p>
      <w:r>
        <w:t xml:space="preserve">용어 목록을 최신 정보로 조회하려면 도구 모음에서 </w:t>
      </w:r>
      <w:r>
        <w:rPr>
          <w:b w:val="on"/>
        </w:rPr>
        <w:t>새로 고침</w:t>
      </w:r>
      <w:r>
        <w:t xml:space="preserve"> 버튼을 클릭하세요.</w:t>
      </w:r>
    </w:p>
    <w:p>
      <w:pPr>
        <w:pStyle w:val="4"/>
      </w:pPr>
      <w:r>
        <w:t>용어 추가</w:t>
      </w:r>
    </w:p>
    <w:p>
      <w:r>
        <w:t>용어를 추가하려면,</w:t>
      </w:r>
    </w:p>
    <w:p>
      <w:hyperlink r:id="rId12">
        <w:r>
          <w:rPr>
            <w:rStyle w:val="a6"/>
          </w:rPr>
          <w:t>용어 목록</w:t>
        </w:r>
      </w:hyperlink>
      <w:r>
        <w:t xml:space="preserve"> 상단에 있는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용어 추가</w:t>
      </w:r>
      <w:r>
        <w:t xml:space="preserve"> 화면에서 필요한 값을 입력하거나 선택한 다음 </w:t>
      </w:r>
      <w:r>
        <w:rPr>
          <w:b w:val="on"/>
        </w:rPr>
        <w:t>확인</w:t>
      </w:r>
      <w:r>
        <w:t xml:space="preserve"> 버튼을 클릭하세요.</w:t>
      </w:r>
    </w:p>
    <w:p>
      <w:r>
        <w:drawing>
          <wp:inline distT="0" distR="0" distB="0" distL="0">
            <wp:extent cx="5715000" cy="2832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언어</w:t>
      </w:r>
      <w:r>
        <w:t xml:space="preserve">: 용어를 사용할 언어 환경(범위: </w:t>
      </w:r>
      <w:r>
        <w:rPr>
          <w:b w:val="on"/>
        </w:rPr>
        <w:t>한국어</w:t>
      </w:r>
      <w:r>
        <w:t xml:space="preserve">, </w:t>
      </w:r>
      <w:r>
        <w:rPr>
          <w:b w:val="on"/>
        </w:rPr>
        <w:t>영어</w:t>
      </w:r>
      <w:r>
        <w:t xml:space="preserve">, </w:t>
      </w:r>
      <w:r>
        <w:rPr>
          <w:b w:val="on"/>
        </w:rPr>
        <w:t>중국어</w:t>
      </w:r>
      <w:r>
        <w:t>, 기본값: 사용자의 계정에 설정된 언어)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분류</w:t>
      </w:r>
      <w:r>
        <w:t xml:space="preserve">: 용어를 추천할 대상(범위: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테이블</w:t>
      </w:r>
      <w:r>
        <w:t xml:space="preserve">, 기본값: </w:t>
      </w:r>
      <w:r>
        <w:rPr>
          <w:b w:val="on"/>
        </w:rPr>
        <w:t>필드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용어의 데이터 타입(범위: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불리언</w:t>
      </w:r>
      <w:r>
        <w:t xml:space="preserve">, </w:t>
      </w:r>
      <w:r>
        <w:rPr>
          <w:b w:val="on"/>
        </w:rPr>
        <w:t>16비트 정수</w:t>
      </w:r>
      <w:r>
        <w:t xml:space="preserve">, </w:t>
      </w:r>
      <w:r>
        <w:rPr>
          <w:b w:val="on"/>
        </w:rPr>
        <w:t>32비트 정수</w:t>
      </w:r>
      <w:r>
        <w:t xml:space="preserve">, </w:t>
      </w:r>
      <w:r>
        <w:rPr>
          <w:b w:val="on"/>
        </w:rPr>
        <w:t>64비트 정수</w:t>
      </w:r>
      <w:r>
        <w:t xml:space="preserve">, </w:t>
      </w:r>
      <w:r>
        <w:rPr>
          <w:b w:val="on"/>
        </w:rPr>
        <w:t>64비트 실수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국가</w:t>
      </w:r>
      <w:r>
        <w:t xml:space="preserve">, </w:t>
      </w:r>
      <w:r>
        <w:rPr>
          <w:b w:val="on"/>
        </w:rPr>
        <w:t>포트</w:t>
      </w:r>
      <w:r>
        <w:t xml:space="preserve">, </w:t>
      </w:r>
      <w:r>
        <w:rPr>
          <w:b w:val="on"/>
        </w:rPr>
        <w:t>IP</w:t>
      </w:r>
      <w:r>
        <w:t xml:space="preserve">, </w:t>
      </w:r>
      <w:r>
        <w:rPr>
          <w:b w:val="on"/>
        </w:rPr>
        <w:t>MD5</w:t>
      </w:r>
      <w:r>
        <w:t xml:space="preserve">, </w:t>
      </w:r>
      <w:r>
        <w:rPr>
          <w:b w:val="on"/>
        </w:rPr>
        <w:t>SHA1</w:t>
      </w:r>
      <w:r>
        <w:t xml:space="preserve">, </w:t>
      </w:r>
      <w:r>
        <w:rPr>
          <w:b w:val="on"/>
        </w:rPr>
        <w:t>SHA256</w:t>
      </w:r>
      <w:r>
        <w:t xml:space="preserve">, </w:t>
      </w:r>
      <w:r>
        <w:rPr>
          <w:b w:val="on"/>
        </w:rPr>
        <w:t>URL</w:t>
      </w:r>
      <w:r>
        <w:t xml:space="preserve">, </w:t>
      </w:r>
      <w:r>
        <w:rPr>
          <w:b w:val="on"/>
        </w:rPr>
        <w:t>도메인</w:t>
      </w:r>
      <w:r>
        <w:t xml:space="preserve">, </w:t>
      </w:r>
      <w:r>
        <w:rPr>
          <w:b w:val="on"/>
        </w:rPr>
        <w:t>바이너리</w:t>
      </w:r>
      <w:r>
        <w:t xml:space="preserve">, 기본값: </w:t>
      </w:r>
      <w:r>
        <w:rPr>
          <w:b w:val="on"/>
        </w:rPr>
        <w:t>문자열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용어</w:t>
      </w:r>
      <w:r>
        <w:t>: 용어 문자열(최대 50자, 공백 및 특수문자 사용 불가)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코드</w:t>
      </w:r>
      <w:r>
        <w:t>: 용어를 식별하는 코드(최대 50자, 영문, 숫자, 밑줄만 사용 가능)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용어에 대한 설명(최대 2,000자)</w:t>
      </w:r>
    </w:p>
    <w:p>
      <w:r>
        <w:rPr>
          <w:b w:val="on"/>
        </w:rPr>
        <w:t>용어 추가</w:t>
      </w:r>
      <w:r>
        <w:t xml:space="preserve"> 화면에서 설정을 완료한 후 </w:t>
      </w:r>
      <w:r>
        <w:rPr>
          <w:b w:val="on"/>
        </w:rPr>
        <w:t>확인</w:t>
      </w:r>
      <w:r>
        <w:t xml:space="preserve"> 버튼을 클릭하세요.</w:t>
      </w:r>
    </w:p>
    <w:p>
      <w:pPr>
        <w:pStyle w:val="af1"/>
      </w:pPr>
      <w:r>
        <w:t>다국어 환경에서는 언어별로 각각 생성해야 합니다. 예를 들어 한국어, 영어, 중국어를 사용하는 환경이라면 각 언어별로 용어를 추가하세요.</w:t>
      </w:r>
    </w:p>
    <w:p>
      <w:pPr>
        <w:pStyle w:val="4"/>
      </w:pPr>
      <w:r>
        <w:t>용어 수정</w:t>
      </w:r>
    </w:p>
    <w:p>
      <w:r>
        <w:t>용어를 수정하려면,</w:t>
      </w:r>
    </w:p>
    <w:p>
      <w:hyperlink r:id="rId14">
        <w:r>
          <w:rPr>
            <w:rStyle w:val="a6"/>
          </w:rPr>
          <w:t>용어 목록</w:t>
        </w:r>
      </w:hyperlink>
      <w:r>
        <w:t xml:space="preserve">에서 수정할 항목의 </w:t>
      </w:r>
      <w:r>
        <w:rPr>
          <w:b w:val="on"/>
        </w:rPr>
        <w:t>용어</w:t>
      </w:r>
      <w:r>
        <w:t>를 클릭하세요.</w:t>
      </w:r>
    </w:p>
    <w:p>
      <w:r>
        <w:rPr>
          <w:b w:val="on"/>
        </w:rPr>
        <w:t>용어 수정</w:t>
      </w:r>
      <w:r>
        <w:t xml:space="preserve"> 화면에서 정보를 수정한 후 </w:t>
      </w:r>
      <w:r>
        <w:rPr>
          <w:b w:val="on"/>
        </w:rPr>
        <w:t>확인</w:t>
      </w:r>
      <w:r>
        <w:t xml:space="preserve"> 버튼을 클릭하세요.</w:t>
      </w:r>
    </w:p>
    <w:p>
      <w:pPr>
        <w:pStyle w:val="af1"/>
      </w:pPr>
      <w:r>
        <w:t>용어를 수정하더라도 용어를 참조하는 로그 스키마의 필드나 테이블 이름의 속성은 변경되지 않습니다.</w:t>
      </w:r>
    </w:p>
    <w:p>
      <w:pPr>
        <w:pStyle w:val="4"/>
      </w:pPr>
      <w:r>
        <w:t>용어를 사용하는 로그 스키마 조회</w:t>
      </w:r>
    </w:p>
    <w:p>
      <w:r>
        <w:t xml:space="preserve">용어를 참조하는 로그 스키마를 확인하려면, </w:t>
      </w:r>
      <w:hyperlink r:id="rId15">
        <w:r>
          <w:rPr>
            <w:rStyle w:val="a6"/>
          </w:rPr>
          <w:t>용어 수정</w:t>
        </w:r>
      </w:hyperlink>
      <w:r>
        <w:t xml:space="preserve"> 화면에서 아래에 있는 </w:t>
      </w:r>
      <w:r>
        <w:rPr>
          <w:b w:val="on"/>
        </w:rPr>
        <w:t>로그 스키마</w:t>
      </w:r>
      <w:r>
        <w:t xml:space="preserve"> 목록을 확인하세요.</w:t>
      </w:r>
    </w:p>
    <w:p>
      <w:r>
        <w:drawing>
          <wp:inline distT="0" distR="0" distB="0" distL="0">
            <wp:extent cx="5715000" cy="6057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로그 스키마 목록은 용어에서 정의된 </w:t>
      </w:r>
      <w:r>
        <w:rPr>
          <w:b w:val="on"/>
        </w:rPr>
        <w:t>코드</w:t>
      </w:r>
      <w:r>
        <w:t xml:space="preserve">를 사용하고 있는 로그 스키마와 필드 목록을 보여줍니다. 특정한 로그 스키마를 찾으려면 검색 도구를 사용하세요. 검색 도구는 입력한 단어가 </w:t>
      </w:r>
      <w:r>
        <w:rPr>
          <w:b w:val="on"/>
        </w:rPr>
        <w:t>필드 이름</w:t>
      </w:r>
      <w:r>
        <w:t xml:space="preserve">, </w:t>
      </w:r>
      <w:r>
        <w:rPr>
          <w:b w:val="on"/>
        </w:rPr>
        <w:t>표시 이름</w:t>
      </w:r>
      <w:r>
        <w:t>에 포함된 용어를 찾아서 보여줍니다. 검색 도구는 대소문자를 구분하지 않습니다.</w:t>
      </w:r>
    </w:p>
    <w:p>
      <w:pPr>
        <w:pStyle w:val="4"/>
      </w:pPr>
      <w:r>
        <w:t>용어 삭제</w:t>
      </w:r>
    </w:p>
    <w:p>
      <w:r>
        <w:t>용어를 삭제하려면,</w:t>
      </w:r>
    </w:p>
    <w:p>
      <w:r>
        <w:t>용어 목록에서 삭제할 용어의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용어 삭제</w:t>
      </w:r>
      <w:r>
        <w:t xml:space="preserve"> 대화상자에서 삭제할 용어 목록을 확인한 후 </w:t>
      </w:r>
      <w:r>
        <w:rPr>
          <w:b w:val="on"/>
        </w:rPr>
        <w:t>삭제</w:t>
      </w:r>
      <w:r>
        <w:t xml:space="preserve"> 버튼을 클릭하세요. 삭제하지 않으려면 </w:t>
      </w:r>
      <w:r>
        <w:rPr>
          <w:b w:val="on"/>
        </w:rPr>
        <w:t>취소</w:t>
      </w:r>
      <w:r>
        <w:t xml:space="preserve"> 버튼을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3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