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꼭 읽어주세요</w:t>
      </w:r>
    </w:p>
    <w:p>
      <w:pPr>
        <w:pStyle w:val="4"/>
      </w:pPr>
      <w:r>
        <w:t>데이터 수집/처리 과정</w:t>
      </w:r>
    </w:p>
    <w:p>
      <w:r>
        <w:t>로그프레소 소나가 다루는 데이터의 최소 단위는 레코드입니다. 레코드는 "하나의 완결된 논리적 단위로서의 기록"을 의미합니다. 예를 들어, 방화벽이나 웹 서버의 로그 한 줄, 시스로그 메시지 한 줄, SNMP 트랩 메시지 한 줄, 관계형 데이터베이스 테이블에 저장된 하나의 행(row), 몽고DB 컬렉션에 저장된 하나의 문서, PCAP 장치를 통해 수집된 파일에서 확인할 수 있는 하나의 패킷, 외부 REST API를 호출하고 응답으로 받은 JSON 객체(중괄호에 감싸여 있는 이름-값 쌍의 집합) 등이 로그프레소 소나가 다루는 "레코드"입니다.</w:t>
      </w:r>
    </w:p>
    <w:p>
      <w:r>
        <w:t xml:space="preserve">수집 메뉴를 훑어보면 수집기, 파서, 로그 스키마, 수집 모델로 구성되어 있습니다. </w:t>
      </w:r>
      <w:hyperlink r:id="rId10">
        <w:r>
          <w:rPr>
            <w:rStyle w:val="a6"/>
          </w:rPr>
          <w:t>앱</w:t>
        </w:r>
      </w:hyperlink>
      <w:r>
        <w:t>을 설치하면 데이터 원천에서 데이터를 수집해서 처리하는데 필요한 파서, 로그 스키마, 수집 모델이 제공되므로 관리자가 (필요에 따라 접속 프로파일과 함께) 수집기만 구성하면 동작하는 데에는 아무 문제가 없습니다. 그러나 각 기능들이 수행하는 동작과 상호관계를 이해해야 수집 기능을 제대로 이해하고 활용할 수 있습니다.</w:t>
      </w:r>
    </w:p>
    <w:p>
      <w:r>
        <w:t>다음 그림은 로그프레소 소나에서 데이터가 처리되는 과정을 보여줍니다(그림을 클릭해서 큰 그림을 볼 수 있습니다).</w:t>
      </w:r>
    </w:p>
    <w:p>
      <w:r>
        <w:drawing>
          <wp:inline distT="0" distR="0" distB="0" distL="0">
            <wp:extent cx="5715000" cy="157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데이터 원천이 보낸 데이터를 수집기가 받거나, 수집기가 주기적으로 직접 데이터 원천에 접속해 데이터를 수집합니다.</w:t>
      </w:r>
    </w:p>
    <w:p>
      <w:pPr>
        <w:numPr>
          <w:numId w:val="7"/>
        </w:numPr>
        <w:spacing w:before="0" w:after="0"/>
        <w:ind w:left="360" w:hanging="360"/>
      </w:pPr>
      <w:r>
        <w:t>그림에서 화살표는 TCP/IP 또는 애플리케이션 수준에서 통신의 방향을 의미합니다.</w:t>
      </w:r>
    </w:p>
    <w:p>
      <w:r>
        <w:t>수집 모델에 정의된 파서를 이용해 원본 데이터를 레코드 단위로 식별하고, 각 레코드에서 필드를 식별하고 추출합니다.</w:t>
      </w:r>
    </w:p>
    <w:p>
      <w:r>
        <w:t>수집 모델에 정규화 규칙이 있는 경우, 파서를 통해 추출된 필드와 필드 값을 로그 스키마의 필드 이름과 유형에 맞게 변환합니다.</w:t>
      </w:r>
    </w:p>
    <w:p>
      <w:r>
        <w:t>정규화된 레코드를 테이블에 저장합니다. 이 때 저장되는 레코드는 정규화된 필드와 원본 로그를 모두 포함하고 있습니다.</w:t>
      </w:r>
    </w:p>
    <w:p>
      <w:r>
        <w:t xml:space="preserve">이러한 일련의 데이터 처리 과정은 일관된 정책을 수립하고 데이터를 분석하는데 꼭 필요한 절차입니다. 이기종 장비에서 발생하는 로그는 각각 다른 형식으로 구성되지만, 공통된 속성을 가지고 있으므로 필드 정규화를 통해서 정책 설정 및 분석을 단순화할 수 있습니다. 예를 들어, 이기종 방화벽의 로그는 모두 형식이 다르지만, 동일한 필드 이름으로 정규화해두면 전체 방화벽을 대상으로 출발지 IP 주소에 대해 </w:t>
      </w:r>
      <w:hyperlink r:id="rId12">
        <w:r>
          <w:rPr>
            <w:rStyle w:val="a6"/>
          </w:rPr>
          <w:t>주소 그룹</w:t>
        </w:r>
      </w:hyperlink>
      <w:r>
        <w:t>에 구성해둔 차단 목록과 대조할 수 있습니다.</w:t>
      </w:r>
    </w:p>
    <w:p>
      <w:pPr>
        <w:pStyle w:val="4"/>
      </w:pPr>
      <w:r>
        <w:t>간소화된 수집 설정 절차</w:t>
      </w:r>
    </w:p>
    <w:p>
      <w:r>
        <w:t xml:space="preserve">관리자가 일일이 설정해야 했던 로그/데이터 수집 설정 과정을 </w:t>
      </w:r>
      <w:r>
        <w:rPr>
          <w:b w:val="on"/>
        </w:rPr>
        <w:t>[앱](/ko/sonar/4.0/ui/chapter-apps)</w:t>
      </w:r>
      <w:r>
        <w:t xml:space="preserve"> 시스템을 도입하면서 간소화했습니다. 앱을 설치하면 연동할 시스템에서 데이터 수집에 필요한 파서, 로그 스키마, 수집 모델을 모두 제공합니다. 수집 설정 절차는 다음과 같이 바뀌었습니다.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4.0.2308.0 이전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4.0.2308.0 이후</w:t>
            </w:r>
          </w:p>
        </w:tc>
      </w:tr>
      <w:tr>
        <w:tc>
          <w:p>
            <w:pPr>
              <w:spacing w:before="0" w:after="0"/>
            </w:pPr>
            <w:r>
              <w:t>1. 로그 스키마 구성</w:t>
            </w:r>
          </w:p>
        </w:tc>
        <w:tc>
          <w:p>
            <w:pPr>
              <w:spacing w:before="0" w:after="0"/>
            </w:pPr>
            <w:r>
              <w:t xml:space="preserve">1. </w:t>
            </w:r>
            <w:hyperlink r:id="rId13">
              <w:r>
                <w:rPr>
                  <w:rStyle w:val="a6"/>
                </w:rPr>
                <w:t>로그프레소 스토어</w:t>
              </w:r>
            </w:hyperlink>
            <w:r>
              <w:t>에서 앱 다운로드</w:t>
            </w:r>
          </w:p>
        </w:tc>
      </w:tr>
      <w:tr>
        <w:tc>
          <w:p>
            <w:pPr>
              <w:spacing w:before="0" w:after="0"/>
            </w:pPr>
            <w:r>
              <w:t>2. 원본 로그 파서 구성</w:t>
            </w:r>
          </w:p>
        </w:tc>
        <w:tc>
          <w:p>
            <w:pPr>
              <w:spacing w:before="0" w:after="0"/>
            </w:pPr>
            <w:r>
              <w:t>2. 앱 설치</w:t>
            </w:r>
          </w:p>
        </w:tc>
      </w:tr>
      <w:tr>
        <w:tc>
          <w:p>
            <w:pPr>
              <w:spacing w:before="0" w:after="0"/>
            </w:pPr>
            <w:r>
              <w:t>3. 정규화 파서 구성</w:t>
            </w:r>
          </w:p>
        </w:tc>
        <w:tc>
          <w:p>
            <w:pPr>
              <w:spacing w:before="0" w:after="0"/>
            </w:pPr>
            <w:r>
              <w:t>3. 접속 프로파일 등 데이터 원천 연결 설정</w:t>
            </w:r>
          </w:p>
        </w:tc>
      </w:tr>
      <w:tr>
        <w:tc>
          <w:p>
            <w:pPr>
              <w:spacing w:before="0" w:after="0"/>
            </w:pPr>
            <w:r>
              <w:t>4. 수집 모델 구성</w:t>
            </w:r>
          </w:p>
        </w:tc>
        <w:tc>
          <w:p>
            <w:pPr>
              <w:spacing w:before="0" w:after="0"/>
            </w:pPr>
            <w:r>
              <w:t>4. 수집기 생성</w:t>
            </w:r>
          </w:p>
        </w:tc>
      </w:tr>
      <w:tr>
        <w:tc>
          <w:p>
            <w:pPr>
              <w:spacing w:before="0" w:after="0"/>
            </w:pPr>
            <w:r>
              <w:t>5. 추출 모델 구성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6. 수집기 생성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</w:tbl>
    <w:p>
      <w:r>
        <w:t xml:space="preserve">여전히 관리자가 </w:t>
      </w:r>
      <w:hyperlink r:id="rId14">
        <w:r>
          <w:rPr>
            <w:rStyle w:val="a6"/>
          </w:rPr>
          <w:t>파서</w:t>
        </w:r>
      </w:hyperlink>
      <w:r>
        <w:t xml:space="preserve">, </w:t>
      </w:r>
      <w:hyperlink r:id="rId15">
        <w:r>
          <w:rPr>
            <w:rStyle w:val="a6"/>
          </w:rPr>
          <w:t>로그 스키마</w:t>
        </w:r>
      </w:hyperlink>
      <w:r>
        <w:t xml:space="preserve">, </w:t>
      </w:r>
      <w:hyperlink r:id="rId16">
        <w:r>
          <w:rPr>
            <w:rStyle w:val="a6"/>
          </w:rPr>
          <w:t>수집 모델</w:t>
        </w:r>
      </w:hyperlink>
      <w:r>
        <w:t>을 직접 설정할 수 있지만, 일반적인 상황에서 관리자가 모든 것을 일일이 구성하지 않고 앱이 제공하는 것들을 사용하는 것만으로도 충분합니다.</w:t>
      </w:r>
    </w:p>
    <w:p>
      <w:pPr>
        <w:pStyle w:val="4"/>
      </w:pPr>
      <w:r>
        <w:t>국제화된 로그 스키마</w:t>
      </w:r>
    </w:p>
    <w:p>
      <w:hyperlink r:id="rId17">
        <w:r>
          <w:rPr>
            <w:rStyle w:val="a6"/>
          </w:rPr>
          <w:t>로그 스키마</w:t>
        </w:r>
      </w:hyperlink>
      <w:r>
        <w:t>는 한국어, 영어, 중국어를 지원할 수 있도록 개선되었습니다. 이제 임직원에게 소명을 요청할 때, 근거 자료로 제시되는 로그의 필드 이름도 임직원이 사용하는 언어로 표시됩니다.</w:t>
      </w:r>
    </w:p>
    <w:p>
      <w:pPr>
        <w:pStyle w:val="4"/>
      </w:pPr>
      <w:r>
        <w:t>데이터 수집이 불가능할 때</w:t>
      </w:r>
    </w:p>
    <w:p>
      <w:pPr>
        <w:pStyle w:val="a7"/>
      </w:pPr>
      <w:r>
        <w:t>앱 개발 요청</w:t>
      </w:r>
    </w:p>
    <w:p>
      <w:hyperlink r:id="rId18">
        <w:r>
          <w:rPr>
            <w:rStyle w:val="a6"/>
          </w:rPr>
          <w:t>로그프레소 스토어</w:t>
        </w:r>
      </w:hyperlink>
      <w:r>
        <w:t>에서 데이터 원천으로부터 데이터를 수집에 사용할 앱이 제공되지 않는 경우, 로그프레소에 앱 제작을 요청하세요. 앱 제작을 요청하실 때에는 다음과 같은 정보가 필요합니다.</w:t>
      </w:r>
    </w:p>
    <w:p>
      <w:pPr>
        <w:numPr>
          <w:numId w:val="8"/>
        </w:numPr>
        <w:spacing w:before="0" w:after="0"/>
        <w:ind w:left="360" w:hanging="360"/>
      </w:pPr>
      <w:r>
        <w:t>앱을 요청하는 고객사 정보</w:t>
      </w:r>
    </w:p>
    <w:p>
      <w:pPr>
        <w:numPr>
          <w:numId w:val="8"/>
        </w:numPr>
        <w:spacing w:before="0" w:after="0"/>
        <w:ind w:left="360" w:hanging="360"/>
      </w:pPr>
      <w:r>
        <w:t>연동할 제품의 제조사, 제품 이름 및 버전</w:t>
      </w:r>
    </w:p>
    <w:p>
      <w:pPr>
        <w:numPr>
          <w:numId w:val="8"/>
        </w:numPr>
        <w:spacing w:before="0" w:after="0"/>
        <w:ind w:left="360" w:hanging="360"/>
      </w:pPr>
      <w:r>
        <w:t>로그 수집 방식</w:t>
      </w:r>
    </w:p>
    <w:p>
      <w:pPr>
        <w:numPr>
          <w:numId w:val="8"/>
        </w:numPr>
        <w:spacing w:before="0" w:after="0"/>
        <w:ind w:left="360" w:hanging="360"/>
      </w:pPr>
      <w:r>
        <w:t>로그 정의서(데이터베이스와 연동하는 경우 데이터베이스 정보 및 테이블 스키마 정보)</w:t>
      </w:r>
    </w:p>
    <w:p>
      <w:pPr>
        <w:numPr>
          <w:numId w:val="8"/>
        </w:numPr>
        <w:spacing w:before="0" w:after="0"/>
        <w:ind w:left="360" w:hanging="360"/>
      </w:pPr>
      <w:r>
        <w:t>샘플 로그</w:t>
      </w:r>
    </w:p>
    <w:p>
      <w:pPr>
        <w:pStyle w:val="a7"/>
      </w:pPr>
      <w:r>
        <w:t>자체 앱 개발</w:t>
      </w:r>
    </w:p>
    <w:p>
      <w:r>
        <w:t xml:space="preserve">로그프레소는 로그프레소 소나/마에스트로와 연동할 시스템을 위해 직접 앱을 개발할 수 있도록 앱 SDK를 제공합니다. 앱 개발에 필요한 정보는 </w:t>
      </w:r>
      <w:hyperlink r:id="rId19">
        <w:r>
          <w:rPr>
            <w:rStyle w:val="a6"/>
          </w:rPr>
          <w:t>로그프레소 앱 개발 가이드</w:t>
        </w:r>
      </w:hyperlink>
      <w:r>
        <w:t>를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chapter-apps" TargetMode="External" Type="http://schemas.openxmlformats.org/officeDocument/2006/relationships/hyperlink"/><Relationship Id="rId11" Target="media/image1.png" Type="http://schemas.openxmlformats.org/officeDocument/2006/relationships/image"/><Relationship Id="rId12" Target="https://docs.logpresso.com/ko/sonar/4.0/ui/section-address-group" TargetMode="External" Type="http://schemas.openxmlformats.org/officeDocument/2006/relationships/hyperlink"/><Relationship Id="rId13" Target="https://logpresso.store" TargetMode="External" Type="http://schemas.openxmlformats.org/officeDocument/2006/relationships/hyperlink"/><Relationship Id="rId14" Target="https://docs.logpresso.com/ko/sonar/4.0/ui/section-parsers" TargetMode="External" Type="http://schemas.openxmlformats.org/officeDocument/2006/relationships/hyperlink"/><Relationship Id="rId15" Target="https://docs.logpresso.com/ko/sonar/4.0/ui/section-schemas" TargetMode="External" Type="http://schemas.openxmlformats.org/officeDocument/2006/relationships/hyperlink"/><Relationship Id="rId16" Target="https://docs.logpresso.com/ko/sonar/4.0/ui/section-logger-models" TargetMode="External" Type="http://schemas.openxmlformats.org/officeDocument/2006/relationships/hyperlink"/><Relationship Id="rId17" Target="https://docs.logpresso.com/ko/sonar/4.0/ui/section-schemas" TargetMode="External" Type="http://schemas.openxmlformats.org/officeDocument/2006/relationships/hyperlink"/><Relationship Id="rId18" Target="https://logpresso.store" TargetMode="External" Type="http://schemas.openxmlformats.org/officeDocument/2006/relationships/hyperlink"/><Relationship Id="rId19" Target="https://docs.logpresso.com/ko/sonar/4.0/ui/ko/app-sdk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