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룩업 생성</w:t>
      </w:r>
    </w:p>
    <w:p>
      <w:r>
        <w:t>새 룩업을 생성합니다. 이 작업은 관리자 권한을 요구합니다.</w:t>
      </w:r>
    </w:p>
    <w:p>
      <w:pPr>
        <w:pStyle w:val="4"/>
      </w:pPr>
      <w:r>
        <w:t>HTTP 요청</w:t>
      </w:r>
    </w:p>
    <w:p>
      <w:pPr>
        <w:pStyle w:val="ab"/>
      </w:pPr>
      <w:r>
        <w:t>POST /api/sonar/lookups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-d name=country_code \</w:t>
        <w:cr/>
      </w:r>
      <w:r>
        <w:t xml:space="preserve">     -d description="국가코드 한글 이름 매핑" \</w:t>
        <w:cr/>
      </w:r>
      <w:r>
        <w:t xml:space="preserve">     -d fields="[{""field_name"":"country_code",""len"":2,""use_null"":false},{""field_name"":""name"",""len"":255,""use_null"":false}]"</w:t>
        <w:cr/>
      </w:r>
      <w:r>
        <w:t xml:space="preserve">     -X POST https://HOSTNAME/api/sonar/lookups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GUID</w:t>
            </w:r>
          </w:p>
        </w:tc>
        <w:tc>
          <w:p>
            <w:pPr>
              <w:spacing w:before="0" w:after="0"/>
            </w:pPr>
            <w:r>
              <w:t>36자. 기본값은 랜덤 생성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이름</w:t>
            </w:r>
          </w:p>
        </w:tc>
        <w:tc>
          <w:p>
            <w:pPr>
              <w:spacing w:before="0" w:after="0"/>
            </w:pPr>
            <w:r>
              <w:t>최소 1자, 최대 240자. 영문, 숫자, 밑줄만 사용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X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룩업 설명</w:t>
            </w:r>
          </w:p>
        </w:tc>
        <w:tc>
          <w:p>
            <w:pPr>
              <w:spacing w:before="0" w:after="0"/>
            </w:pPr>
            <w:r>
              <w:t>최대 2000자</w:t>
            </w:r>
          </w:p>
        </w:tc>
      </w:tr>
      <w:tr>
        <w:tc>
          <w:p>
            <w:pPr>
              <w:spacing w:before="0" w:after="0"/>
            </w:pPr>
            <w:r>
              <w:t>fields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객체 배열</w:t>
            </w:r>
          </w:p>
        </w:tc>
        <w:tc>
          <w:p>
            <w:pPr>
              <w:spacing w:before="0" w:after="0"/>
            </w:pPr>
            <w:r>
              <w:t>필드 정의 목록</w:t>
            </w:r>
          </w:p>
        </w:tc>
        <w:tc>
          <w:p>
            <w:pPr>
              <w:spacing w:before="0" w:after="0"/>
            </w:pPr>
            <w:r>
              <w:t>field_name, len, use_null 키를 포함한 객체의 배열</w:t>
            </w:r>
          </w:p>
        </w:tc>
      </w:tr>
    </w:tbl>
    <w:p>
      <w:r>
        <w:t>fields 배열 요소 구성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field_name</w:t>
      </w:r>
      <w:r>
        <w:t xml:space="preserve"> (문자열): 필드 이름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len</w:t>
      </w:r>
      <w:r>
        <w:t xml:space="preserve"> (32비트 정수): 값의 최대 길이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use_null</w:t>
      </w:r>
      <w:r>
        <w:t xml:space="preserve"> (불리언): 빈 값 허용 여부</w:t>
      </w:r>
    </w:p>
    <w:p>
      <w:pPr>
        <w:pStyle w:val="4"/>
      </w:pPr>
      <w:r>
        <w:t>정상 응답</w:t>
      </w:r>
    </w:p>
    <w:p>
      <w:pPr>
        <w:pStyle w:val="ae"/>
      </w:pPr>
      <w:r>
        <w:t>{}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"name should be not null"</w:t>
        <w:cr/>
      </w:r>
      <w:r>
        <w:t>}</w:t>
      </w:r>
    </w:p>
    <w:p>
      <w:pPr>
        <w:pStyle w:val="a7"/>
      </w:pPr>
      <w:r>
        <w:t>매개변수 값의 길이가 잘못된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"'name' must be shorter than or equal to 240 characters."</w:t>
        <w:cr/>
      </w:r>
      <w:r>
        <w:t>}</w:t>
      </w:r>
    </w:p>
    <w:p>
      <w:pPr>
        <w:pStyle w:val="a7"/>
      </w:pPr>
      <w:r>
        <w:t>룩업 이름에 허용되지 않는 문자를 포함한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"lookup name must be alphanumeric and underscore characters only: hello-world"</w:t>
        <w:cr/>
      </w:r>
      <w:r>
        <w:t>}</w:t>
      </w:r>
    </w:p>
    <w:p>
      <w:pPr>
        <w:pStyle w:val="a7"/>
      </w:pPr>
      <w:r>
        <w:t>룩업 이름이 중복된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"duplicated lookup name: country_code"</w:t>
        <w:cr/>
      </w:r>
      <w:r>
        <w:t>}</w:t>
      </w:r>
    </w:p>
    <w:p>
      <w:pPr>
        <w:pStyle w:val="a7"/>
      </w:pPr>
      <w:r>
        <w:t>룩업 생성 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