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생성</w:t>
      </w:r>
    </w:p>
    <w:p>
      <w:r>
        <w:t>지정한 네트워크 대역 그룹에 새 네트워크 대역을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end_ip="192.168.253.255" \</w:t>
        <w:cr/>
      </w:r>
      <w:r>
        <w:t xml:space="preserve">     -X POST \</w:t>
        <w:cr/>
      </w:r>
      <w:r>
        <w:t xml:space="preserve">     https://HOSTNAME/api/sonar/subnet-groups/b76c3c81-c961-404f-a0eb-fae2f12f5bd8/subnets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