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비활성화</w:t>
      </w:r>
    </w:p>
    <w:p>
      <w:r>
        <w:t>지정한 앱을 비활성화합니다.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https://HOSTNAME/api/sonar/apps/disable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비활성화할 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app_code가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앱 코드가 비어 있는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앱이 설치되어 있지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