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MITRE ATT&amp;CK 택틱 조회</w:t>
      </w:r>
    </w:p>
    <w:p>
      <w:r>
        <w:t>특정 MITRE ATT&amp;CK 택틱의 상세 정보를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/api/sonar/mitre-attack/tactics/:mitre_id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https://HOSTNAME/api/sonar/mitre-attack/tactics/TA0001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mitre_id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MITRE ATT&amp;CK 택틱 ID</w:t>
            </w:r>
          </w:p>
        </w:tc>
        <w:tc>
          <w:p>
            <w:pPr>
              <w:spacing w:before="0" w:after="0"/>
            </w:pPr>
            <w:r>
              <w:t>경로 파라미터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"tactic": {</w:t>
        <w:cr/>
      </w:r>
      <w:r>
        <w:t xml:space="preserve">    "mitre_id": "TA0001",</w:t>
        <w:cr/>
      </w:r>
      <w:r>
        <w:t xml:space="preserve">    "name": "Initial Access",</w:t>
        <w:cr/>
      </w:r>
      <w:r>
        <w:t xml:space="preserve">    "description": "The adversary is trying to get into your network.",</w:t>
        <w:cr/>
      </w:r>
      <w:r>
        <w:t xml:space="preserve">    "url": "https://attack.mitre.org/tactics/TA0001",</w:t>
        <w:cr/>
      </w:r>
      <w:r>
        <w:t xml:space="preserve">    "techniques": [</w:t>
        <w:cr/>
      </w:r>
      <w:r>
        <w:t xml:space="preserve">      {</w:t>
        <w:cr/>
      </w:r>
      <w:r>
        <w:t xml:space="preserve">        "mitre_id": "T1190",</w:t>
        <w:cr/>
      </w:r>
      <w:r>
        <w:t xml:space="preserve">        "name": "Exploit Public-Facing Application",</w:t>
        <w:cr/>
      </w:r>
      <w:r>
        <w:t xml:space="preserve">        "description": "Adversaries may attempt to take advantage of a weakness in an Internet-facing computer or program using software, data, or commands in order to cause unintended or unanticipated behavior."</w:t>
        <w:cr/>
      </w:r>
      <w:r>
        <w:t xml:space="preserve">      },</w:t>
        <w:cr/>
      </w:r>
      <w:r>
        <w:t xml:space="preserve">      {</w:t>
        <w:cr/>
      </w:r>
      <w:r>
        <w:t xml:space="preserve">        "mitre_id": "T1133",</w:t>
        <w:cr/>
      </w:r>
      <w:r>
        <w:t xml:space="preserve">        "name": "External Remote Services",</w:t>
        <w:cr/>
      </w:r>
      <w:r>
        <w:t xml:space="preserve">        "description": "Adversaries may leverage external-facing remote services to initially access and/or persist within a network."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tactic</w:t>
      </w:r>
      <w:r>
        <w:t xml:space="preserve"> (맵): 택틱 정보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mitre_id</w:t>
      </w:r>
      <w:r>
        <w:t xml:space="preserve"> (문자열): MITRE ATT&amp;CK 택틱 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택틱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택틱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url</w:t>
      </w:r>
      <w:r>
        <w:t xml:space="preserve"> (문자열): MITRE ATT&amp;CK 공식 문서 URL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techniques</w:t>
      </w:r>
      <w:r>
        <w:t xml:space="preserve"> (배열): 연관된 테크닉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mitre_id</w:t>
      </w:r>
      <w:r>
        <w:t xml:space="preserve"> (문자열): MITRE ATT&amp;CK 테크닉 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테크닉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description</w:t>
      </w:r>
      <w:r>
        <w:t xml:space="preserve"> (문자열): 테크닉 설명</w:t>
      </w:r>
    </w:p>
    <w:p>
      <w:pPr>
        <w:pStyle w:val="4"/>
      </w:pPr>
      <w:r>
        <w:t>오류 응답</w:t>
      </w:r>
    </w:p>
    <w:p>
      <w:pPr>
        <w:pStyle w:val="a7"/>
      </w:pPr>
      <w:r>
        <w:t>택틱이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"tactic":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