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보고서 서식 삭제</w:t>
      </w:r>
    </w:p>
    <w:p>
      <w:r>
        <w:t>식별자로 지정한 하나 이상의 보고서 서식을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/api/sonar/report-templates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"https://HOSTNAME/api/sonar/report-templates?guids=e2fad16d-8076-4c91-9d69-9419c5e6d300,0ff16aa8-dbc1-458a-9769-342de5cf9219"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보고서 서식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보고서 서식이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"91629711-9ba2-3b70-9d70-9d50f171a758",</w:t>
        <w:cr/>
      </w:r>
      <w:r>
        <w:t xml:space="preserve">      "reason": "template-not-found"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guids가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보고서 서식 일괄 삭제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