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수정</w:t>
      </w:r>
    </w:p>
    <w:p>
      <w:r>
        <w:t>지정한 SSO 프로바이더의 설정을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 연동 (수정)","configs":{"idp_metadata_url":"https://idp.example.com/metadata","client_secret":"NEW_SECRET"}}' \</w:t>
        <w:cr/>
      </w:r>
      <w:r>
        <w:t xml:space="preserve">     -X PUT \</w:t>
        <w:cr/>
      </w:r>
      <w:r>
        <w:t xml:space="preserve">     https://HOSTNAME/api/sonar/sso-providers/saml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설정 키-값 쌍</w:t>
            </w:r>
          </w:p>
        </w:tc>
        <w:tc>
          <w:p>
            <w:pPr>
              <w:spacing w:before="0" w:after="0"/>
            </w:pPr>
            <w:r>
              <w:t>프로바이더 설정 명세에 따른 키-값 쌍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SSO 프로바이더 설정이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활성화된 프로바이더에서 필수 설정값이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 프로바이더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