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SNR#3537 행위 프로파일 빌드 시 분석 노드 다운로드 쿼리가 자동 lazy 최적화로 빈 인덱스가 만들어지는 문제 해결</w:t>
      </w:r>
    </w:p>
    <w:p>
      <w:r>
        <w:rPr>
          <w:b w:val="on"/>
        </w:rPr>
        <w:t>버전: [5.0.2605.0](../../5.0/releases/5.0.2605.0)</w:t>
      </w:r>
    </w:p>
    <w:p>
      <w:r>
        <w:t>행위 프로파일 빌드 시 분석 노드의 인덱스가 빈 상태로 생성되어 매칭이 정상 동작하지 않던 문제를 수정했습니다.</w:t>
      </w:r>
    </w:p>
    <w:p>
      <w:pPr>
        <w:pStyle w:val="4"/>
      </w:pPr>
      <w:r>
        <w:t>상세 내역</w:t>
      </w:r>
    </w:p>
    <w:p>
      <w:r>
        <w:t>4.0.2511.x에서 도입된 테이블 명령어 자동 lazy 최적화는 실제 데이터를 옮기지 않고 일정 시점까지 데이터 처리를 미루어 성능을 높이는 기능입니다. 이 동작이 행위 프로파일 빌드 단계에도 적용되어, 분석 노드가 마스터에서 임시 테이블을 받을 때 실제 데이터 없이 메타데이터만으로 검색용 인덱스를 만들면서 매칭에 사용되는 키 필드가 비어 있는 항목이 색인됐습니다. 빌드 자체는 오류 없이 끝난 것처럼 보이지만, 이후 행위 매칭에서 필요한 키 값이 없어 정상적으로 비교되지 않을 수 있었습니다.</w:t>
      </w:r>
    </w:p>
    <w:p>
      <w:r>
        <w:t>행위 프로파일 빌드에서 사용하는 분석 노드의 다운로드 쿼리에는 자동 lazy 최적화를 적용하지 않도록 옵션을 명시해, 임시 테이블의 원본 데이터가 그대로 색인되도록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