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SNR#3555 파서 삭제 실패 시 오류 문구 안 나오는 문제 수정</w:t>
      </w:r>
    </w:p>
    <w:p>
      <w:r>
        <w:rPr>
          <w:b w:val="on"/>
        </w:rPr>
        <w:t>버전: [5.0.2605.0](../../5.0/releases/5.0.2605.0)</w:t>
      </w:r>
    </w:p>
    <w:p>
      <w:r>
        <w:t>파서 삭제가 실패한 상황에서도 오류 안내가 즉시 표시되지 않아, 사용자가 실패 원인을 파악하지 못하고 동일 작업을 반복 시도하는 불편이 있었습니다.</w:t>
      </w:r>
    </w:p>
    <w:p>
      <w:r>
        <w:t>이제 삭제가 실패하면 실패 안내 모달과 오류 문구가 곧바로 함께 표시되도록 흐름을 보완해, 실패 사실과 조치 필요 여부를 바로 알 수 있게 개선했습니다. 파서 관리 기능을 사용하는 운영자는 실패 상황을 더 빠르게 파악하고 대응할 수 있으며, 같은 작업을 반복 시도해 생기는 혼선을 줄일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