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5.0.2605.0</w:t>
      </w:r>
    </w:p>
    <w:p>
      <w:r>
        <w:t>로그프레소 소나 5.0의 첫 번째 패치 릴리스입니다. 5.0.2603.0 이후 발견된 이슈와 사용자 피드백을 반영하여 신규 기능, 기능 개선, 버그 해결을 적용했습니다.</w:t>
      </w:r>
    </w:p>
    <w:p>
      <w:pPr>
        <w:pStyle w:val="3"/>
      </w:pPr>
      <w:r>
        <w:t>🌟 신규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SNR#3548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조건에 따른 파서 AI 자동생성 버튼 표시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SNR#3561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트리 및 사이드바 레이아웃 리사이저 구현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SNR#3572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인스톨러 테마 자동 적용 및 테마 스위치에 '시스템' 옵션 추가</w:t>
            </w:r>
          </w:p>
        </w:tc>
      </w:tr>
    </w:tbl>
    <w:p>
      <w:pPr>
        <w:pStyle w:val="3"/>
      </w:pPr>
      <w:r>
        <w:t>🛠️ 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SNR#3498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 결과 테이블에서 일정 길이 이상인 경우 UI 개선</w:t>
            </w:r>
          </w:p>
        </w:tc>
      </w:tr>
      <w:tr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SNR#3546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위젯 편집 모달 스타일 최신화 및 이슈 수정</w:t>
            </w:r>
          </w:p>
        </w:tc>
      </w:tr>
      <w:tr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SNR#3559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침해 지표·승인 요청/내역 목록 다운로드 개선</w:t>
            </w:r>
          </w:p>
        </w:tc>
      </w:tr>
      <w:tr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SNR#3576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트리를 항상 1단계만 펼친 상태로 표시</w:t>
            </w:r>
          </w:p>
        </w:tc>
      </w:tr>
      <w:tr>
        <w:tc>
          <w:p>
            <w:pPr>
              <w:spacing w:before="0" w:after="0"/>
            </w:pPr>
            <w:hyperlink r:id="rId17">
              <w:r>
                <w:rPr>
                  <w:rStyle w:val="a6"/>
                </w:rPr>
                <w:t>SNR#3581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 화면에 조회 건수 제한 옵션 추가</w:t>
            </w:r>
          </w:p>
        </w:tc>
      </w:tr>
      <w:tr>
        <w:tc>
          <w:p>
            <w:pPr>
              <w:spacing w:before="0" w:after="0"/>
            </w:pPr>
            <w:hyperlink r:id="rId18">
              <w:r>
                <w:rPr>
                  <w:rStyle w:val="a6"/>
                </w:rPr>
                <w:t>SNR#3600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다크 테마 새로고침 깜빡임 및 대시보드 화면 스타일 개선</w:t>
            </w:r>
          </w:p>
        </w:tc>
      </w:tr>
      <w:tr>
        <w:tc>
          <w:p>
            <w:pPr>
              <w:spacing w:before="0" w:after="0"/>
            </w:pPr>
            <w:hyperlink r:id="rId19">
              <w:r>
                <w:rPr>
                  <w:rStyle w:val="a6"/>
                </w:rPr>
                <w:t>SNR#3602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성능 모니터 상세 화면 사용성 개선</w:t>
            </w:r>
          </w:p>
        </w:tc>
      </w:tr>
      <w:tr>
        <w:tc>
          <w:p>
            <w:pPr>
              <w:spacing w:before="0" w:after="0"/>
            </w:pPr>
            <w:hyperlink r:id="rId20">
              <w:r>
                <w:rPr>
                  <w:rStyle w:val="a6"/>
                </w:rPr>
                <w:t>SNR#3603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대시보드 내보내기 시 4.0 호환성 강화</w:t>
            </w:r>
          </w:p>
        </w:tc>
      </w:tr>
      <w:tr>
        <w:tc>
          <w:p>
            <w:pPr>
              <w:spacing w:before="0" w:after="0"/>
            </w:pPr>
            <w:hyperlink r:id="rId21">
              <w:r>
                <w:rPr>
                  <w:rStyle w:val="a6"/>
                </w:rPr>
                <w:t>SNR#3604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소명 화면 다국어 처리 및 입력 검증 개선</w:t>
            </w:r>
          </w:p>
        </w:tc>
      </w:tr>
      <w:tr>
        <w:tc>
          <w:p>
            <w:pPr>
              <w:spacing w:before="0" w:after="0"/>
            </w:pPr>
            <w:hyperlink r:id="rId22">
              <w:r>
                <w:rPr>
                  <w:rStyle w:val="a6"/>
                </w:rPr>
                <w:t>SNR#3610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상단 메뉴(GNB) 레이아웃 및 로고 표시 안정화</w:t>
            </w:r>
          </w:p>
        </w:tc>
      </w:tr>
    </w:tbl>
    <w:p>
      <w:pPr>
        <w:pStyle w:val="3"/>
      </w:pPr>
      <w:r>
        <w:t>🐞 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23">
              <w:r>
                <w:rPr>
                  <w:rStyle w:val="a6"/>
                </w:rPr>
                <w:t>SNR#3531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세션 잠금 후 재로그인 시 실행했던 프로시저가 새 탭으로 중복 실행되는 문제 해결</w:t>
            </w:r>
          </w:p>
        </w:tc>
      </w:tr>
      <w:tr>
        <w:tc>
          <w:p>
            <w:pPr>
              <w:spacing w:before="0" w:after="0"/>
            </w:pPr>
            <w:hyperlink r:id="rId24">
              <w:r>
                <w:rPr>
                  <w:rStyle w:val="a6"/>
                </w:rPr>
                <w:t>SNR#3537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행위 프로파일 빌드 시 분석 노드 다운로드 쿼리가 자동 lazy 최적화로 빈 인덱스가 만들어지는 문제 해결</w:t>
            </w:r>
          </w:p>
        </w:tc>
      </w:tr>
      <w:tr>
        <w:tc>
          <w:p>
            <w:pPr>
              <w:spacing w:before="0" w:after="0"/>
            </w:pPr>
            <w:hyperlink r:id="rId25">
              <w:r>
                <w:rPr>
                  <w:rStyle w:val="a6"/>
                </w:rPr>
                <w:t>SNR#3551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rule-exchange 페이지에서 import 시 MITRE 항목 누락되는 문제 수정</w:t>
            </w:r>
          </w:p>
        </w:tc>
      </w:tr>
      <w:tr>
        <w:tc>
          <w:p>
            <w:pPr>
              <w:spacing w:before="0" w:after="0"/>
            </w:pPr>
            <w:hyperlink r:id="rId26">
              <w:r>
                <w:rPr>
                  <w:rStyle w:val="a6"/>
                </w:rPr>
                <w:t>SNR#3552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시나리오 등록·수정 API 오류 수정</w:t>
            </w:r>
          </w:p>
        </w:tc>
      </w:tr>
      <w:tr>
        <w:tc>
          <w:p>
            <w:pPr>
              <w:spacing w:before="0" w:after="0"/>
            </w:pPr>
            <w:hyperlink r:id="rId27">
              <w:r>
                <w:rPr>
                  <w:rStyle w:val="a6"/>
                </w:rPr>
                <w:t>SNR#3555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파서 삭제 실패 시 오류 문구 안 나오는 문제 수정</w:t>
            </w:r>
          </w:p>
        </w:tc>
      </w:tr>
      <w:tr>
        <w:tc>
          <w:p>
            <w:pPr>
              <w:spacing w:before="0" w:after="0"/>
            </w:pPr>
            <w:hyperlink r:id="rId28">
              <w:r>
                <w:rPr>
                  <w:rStyle w:val="a6"/>
                </w:rPr>
                <w:t>SNR#3563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감사 로그 클릭 시 중복 선택 및 필터 적용 시 반복 갱신 문제 해결</w:t>
            </w:r>
          </w:p>
        </w:tc>
      </w:tr>
      <w:tr>
        <w:tc>
          <w:p>
            <w:pPr>
              <w:spacing w:before="0" w:after="0"/>
            </w:pPr>
            <w:hyperlink r:id="rId29">
              <w:r>
                <w:rPr>
                  <w:rStyle w:val="a6"/>
                </w:rPr>
                <w:t>SNR#3566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앱 실행 종료 시 가드 처리 개선</w:t>
            </w:r>
          </w:p>
        </w:tc>
      </w:tr>
      <w:tr>
        <w:tc>
          <w:p>
            <w:pPr>
              <w:spacing w:before="0" w:after="0"/>
            </w:pPr>
            <w:hyperlink r:id="rId30">
              <w:r>
                <w:rPr>
                  <w:rStyle w:val="a6"/>
                </w:rPr>
                <w:t>SNR#3567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유효하지 않은 라이선스인 경우 특정 메뉴 나오지 않는 문제 해결</w:t>
            </w:r>
          </w:p>
        </w:tc>
      </w:tr>
      <w:tr>
        <w:tc>
          <w:p>
            <w:pPr>
              <w:spacing w:before="0" w:after="0"/>
            </w:pPr>
            <w:hyperlink r:id="rId31">
              <w:r>
                <w:rPr>
                  <w:rStyle w:val="a6"/>
                </w:rPr>
                <w:t>SNR#3568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수동 티켓 포맷 개선 버그 수정</w:t>
            </w:r>
          </w:p>
        </w:tc>
      </w:tr>
      <w:tr>
        <w:tc>
          <w:p>
            <w:pPr>
              <w:spacing w:before="0" w:after="0"/>
            </w:pPr>
            <w:hyperlink r:id="rId32">
              <w:r>
                <w:rPr>
                  <w:rStyle w:val="a6"/>
                </w:rPr>
                <w:t>SNR#3577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rule-exchange에서 행위 프로파일·데이터셋 가져오지 못하는 경우 NPE 방지</w:t>
            </w:r>
          </w:p>
        </w:tc>
      </w:tr>
      <w:tr>
        <w:tc>
          <w:p>
            <w:pPr>
              <w:spacing w:before="0" w:after="0"/>
            </w:pPr>
            <w:hyperlink r:id="rId33">
              <w:r>
                <w:rPr>
                  <w:rStyle w:val="a6"/>
                </w:rPr>
                <w:t>SNR#3605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실행 중 플레이북 편집 시 오류 발생 문제 해결</w:t>
            </w:r>
          </w:p>
        </w:tc>
      </w:tr>
      <w:tr>
        <w:tc>
          <w:p>
            <w:pPr>
              <w:spacing w:before="0" w:after="0"/>
            </w:pPr>
            <w:hyperlink r:id="rId34">
              <w:r>
                <w:rPr>
                  <w:rStyle w:val="a6"/>
                </w:rPr>
                <w:t>SNR#3611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소나 인스톨러에서 클러스터 관리자 등록 시 암호 정책 검증 강화</w:t>
            </w:r>
          </w:p>
        </w:tc>
      </w:tr>
    </w:tbl>
    <w:p>
      <w:pPr>
        <w:pStyle w:val="3"/>
      </w:pPr>
      <w:r>
        <w:t>✨ 기타 개선 사항</w:t>
      </w:r>
    </w:p>
    <w:p>
      <w:r>
        <w:t>사용자 경험과 일부 버그를 개선하기 위해 함께 적용된 변경 사항 목록입니다. 해당 변경 사항들은 상세 페이지를 제공하지 않습니다.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SNR#3494</w:t>
            </w:r>
          </w:p>
        </w:tc>
        <w:tc>
          <w:p>
            <w:pPr>
              <w:spacing w:before="0" w:after="0"/>
            </w:pPr>
            <w:r>
              <w:t>수집 용량 표시에 페타바이트(PB) 단위 추가</w:t>
            </w:r>
          </w:p>
        </w:tc>
      </w:tr>
      <w:tr>
        <w:tc>
          <w:p>
            <w:pPr>
              <w:spacing w:before="0" w:after="0"/>
            </w:pPr>
            <w:r>
              <w:t>SNR#3510</w:t>
            </w:r>
          </w:p>
        </w:tc>
        <w:tc>
          <w:p>
            <w:pPr>
              <w:spacing w:before="0" w:after="0"/>
            </w:pPr>
            <w:r>
              <w:t>logpresso.conf의 HTTPS_PROTOCOL 설정이 적용되지 않는 문제 수정</w:t>
            </w:r>
          </w:p>
        </w:tc>
      </w:tr>
      <w:tr>
        <w:tc>
          <w:p>
            <w:pPr>
              <w:spacing w:before="0" w:after="0"/>
            </w:pPr>
            <w:r>
              <w:t>SNR#3547</w:t>
            </w:r>
          </w:p>
        </w:tc>
        <w:tc>
          <w:p>
            <w:pPr>
              <w:spacing w:before="0" w:after="0"/>
            </w:pPr>
            <w:r>
              <w:t>데이터셋 추가 아이콘 위치, 파이 차트 위젯의 사용자 지정 색상 표시 너비, 위젯 추가 화면 하단 여백 개선</w:t>
            </w:r>
          </w:p>
        </w:tc>
      </w:tr>
      <w:tr>
        <w:tc>
          <w:p>
            <w:pPr>
              <w:spacing w:before="0" w:after="0"/>
            </w:pPr>
            <w:r>
              <w:t>SNR#3550</w:t>
            </w:r>
          </w:p>
        </w:tc>
        <w:tc>
          <w:p>
            <w:pPr>
              <w:spacing w:before="0" w:after="0"/>
            </w:pPr>
            <w:r>
              <w:t>로그인·SSO·티켓 화면 사용성 및 결함 개선</w:t>
            </w:r>
          </w:p>
        </w:tc>
      </w:tr>
      <w:tr>
        <w:tc>
          <w:p>
            <w:pPr>
              <w:spacing w:before="0" w:after="0"/>
            </w:pPr>
            <w:r>
              <w:t>SNR#3553</w:t>
            </w:r>
          </w:p>
        </w:tc>
        <w:tc>
          <w:p>
            <w:pPr>
              <w:spacing w:before="0" w:after="0"/>
            </w:pPr>
            <w:r>
              <w:t>값이 0인 파이 차트 항목의 레이블이 표시되지 않는 문제 수정</w:t>
            </w:r>
          </w:p>
        </w:tc>
      </w:tr>
      <w:tr>
        <w:tc>
          <w:p>
            <w:pPr>
              <w:spacing w:before="0" w:after="0"/>
            </w:pPr>
            <w:r>
              <w:t>SNR#3554</w:t>
            </w:r>
          </w:p>
        </w:tc>
        <w:tc>
          <w:p>
            <w:pPr>
              <w:spacing w:before="0" w:after="0"/>
            </w:pPr>
            <w:r>
              <w:t>시스템 &gt; 테이블의 데이터 필터 버튼 수정</w:t>
            </w:r>
          </w:p>
        </w:tc>
      </w:tr>
      <w:tr>
        <w:tc>
          <w:p>
            <w:pPr>
              <w:spacing w:before="0" w:after="0"/>
            </w:pPr>
            <w:r>
              <w:t>SNR#3556</w:t>
            </w:r>
          </w:p>
        </w:tc>
        <w:tc>
          <w:p>
            <w:pPr>
              <w:spacing w:before="0" w:after="0"/>
            </w:pPr>
            <w:r>
              <w:t>페이지 이동 컴포넌트(페이저) 결함 수정</w:t>
            </w:r>
          </w:p>
        </w:tc>
      </w:tr>
      <w:tr>
        <w:tc>
          <w:p>
            <w:pPr>
              <w:spacing w:before="0" w:after="0"/>
            </w:pPr>
            <w:r>
              <w:t>SNR#3557</w:t>
            </w:r>
          </w:p>
        </w:tc>
        <w:tc>
          <w:p>
            <w:pPr>
              <w:spacing w:before="0" w:after="0"/>
            </w:pPr>
            <w:r>
              <w:t>앱 빠른 접근 패널 높이 조정</w:t>
            </w:r>
          </w:p>
        </w:tc>
      </w:tr>
      <w:tr>
        <w:tc>
          <w:p>
            <w:pPr>
              <w:spacing w:before="0" w:after="0"/>
            </w:pPr>
            <w:r>
              <w:t>SNR#3558</w:t>
            </w:r>
          </w:p>
        </w:tc>
        <w:tc>
          <w:p>
            <w:pPr>
              <w:spacing w:before="0" w:after="0"/>
            </w:pPr>
            <w:r>
              <w:t>서버와 웹 콘솔의 영문 로케일 메시지 수정</w:t>
            </w:r>
          </w:p>
        </w:tc>
      </w:tr>
      <w:tr>
        <w:tc>
          <w:p>
            <w:pPr>
              <w:spacing w:before="0" w:after="0"/>
            </w:pPr>
            <w:r>
              <w:t>SNR#3565</w:t>
            </w:r>
          </w:p>
        </w:tc>
        <w:tc>
          <w:p>
            <w:pPr>
              <w:spacing w:before="0" w:after="0"/>
            </w:pPr>
            <w:r>
              <w:t>라이선스에 따라 상단 메뉴(GNB)의 티켓 아이콘 표시 여부 분기</w:t>
            </w:r>
          </w:p>
        </w:tc>
      </w:tr>
      <w:tr>
        <w:tc>
          <w:p>
            <w:pPr>
              <w:spacing w:before="0" w:after="0"/>
            </w:pPr>
            <w:r>
              <w:t>SNR#3606</w:t>
            </w:r>
          </w:p>
        </w:tc>
        <w:tc>
          <w:p>
            <w:pPr>
              <w:spacing w:before="0" w:after="0"/>
            </w:pPr>
            <w:r>
              <w:t>시작 메뉴를 지정해도 CVE 메뉴로 이동하는 문제 수정</w:t>
            </w:r>
          </w:p>
        </w:tc>
      </w:tr>
      <w:tr>
        <w:tc>
          <w:p>
            <w:pPr>
              <w:spacing w:before="0" w:after="0"/>
            </w:pPr>
            <w:r>
              <w:t>SNR#3607</w:t>
            </w:r>
          </w:p>
        </w:tc>
        <w:tc>
          <w:p>
            <w:pPr>
              <w:spacing w:before="0" w:after="0"/>
            </w:pPr>
            <w:r>
              <w:t>사이드 패널이 열려 있을 때 삭제 버튼이 활성화되는 문제 수정</w:t>
            </w:r>
          </w:p>
        </w:tc>
      </w:tr>
      <w:tr>
        <w:tc>
          <w:p>
            <w:pPr>
              <w:spacing w:before="0" w:after="0"/>
            </w:pPr>
            <w:r>
              <w:t>SNR#3608</w:t>
            </w:r>
          </w:p>
        </w:tc>
        <w:tc>
          <w:p>
            <w:pPr>
              <w:spacing w:before="0" w:after="0"/>
            </w:pPr>
            <w:r>
              <w:t>새로고침 시 배경 이미지가 잠시 노출되는 문제 수정</w:t>
            </w:r>
          </w:p>
        </w:tc>
      </w:tr>
      <w:tr>
        <w:tc>
          <w:p>
            <w:pPr>
              <w:spacing w:before="0" w:after="0"/>
            </w:pPr>
            <w:r>
              <w:t>SNR#3609</w:t>
            </w:r>
          </w:p>
        </w:tc>
        <w:tc>
          <w:p>
            <w:pPr>
              <w:spacing w:before="0" w:after="0"/>
            </w:pPr>
            <w:r>
              <w:t>앱 관리 화면에서 앱 이름과 설명이 길면 잘려서 표시되는 문제 수정</w:t>
            </w:r>
          </w:p>
        </w:tc>
      </w:tr>
      <w:tr>
        <w:tc>
          <w:p>
            <w:pPr>
              <w:spacing w:before="0" w:after="0"/>
            </w:pPr>
            <w:r>
              <w:t>SNR#3612</w:t>
            </w:r>
          </w:p>
        </w:tc>
        <w:tc>
          <w:p>
            <w:pPr>
              <w:spacing w:before="0" w:after="0"/>
            </w:pPr>
            <w:r>
              <w:t>실시간·배치 탐지 시나리오의 주소 그룹 설정 시 플레이스홀더 텍스트가 드롭다운 목록에 표시되는 문제 수정</w:t>
            </w:r>
          </w:p>
        </w:tc>
      </w:tr>
      <w:tr>
        <w:tc>
          <w:p>
            <w:pPr>
              <w:spacing w:before="0" w:after="0"/>
            </w:pPr>
            <w:r>
              <w:t>SNR#3613</w:t>
            </w:r>
          </w:p>
        </w:tc>
        <w:tc>
          <w:p>
            <w:pPr>
              <w:spacing w:before="0" w:after="0"/>
            </w:pPr>
            <w:r>
              <w:t>티켓의 영문 상태 값이 두 줄로 표시되는 문제 수정</w:t>
            </w:r>
          </w:p>
        </w:tc>
      </w:tr>
      <w:tr>
        <w:tc>
          <w:p>
            <w:pPr>
              <w:spacing w:before="0" w:after="0"/>
            </w:pPr>
            <w:r>
              <w:t>SNR#3614</w:t>
            </w:r>
          </w:p>
        </w:tc>
        <w:tc>
          <w:p>
            <w:pPr>
              <w:spacing w:before="0" w:after="0"/>
            </w:pPr>
            <w:r>
              <w:t>대응 하위 메뉴 차트의 툴팁이 테마 전환에 따라 바뀌지 않는 문제 수정</w:t>
            </w:r>
          </w:p>
        </w:tc>
      </w:tr>
      <w:tr>
        <w:tc>
          <w:p>
            <w:pPr>
              <w:spacing w:before="0" w:after="0"/>
            </w:pPr>
            <w:r>
              <w:t>SNR#3615</w:t>
            </w:r>
          </w:p>
        </w:tc>
        <w:tc>
          <w:p>
            <w:pPr>
              <w:spacing w:before="0" w:after="0"/>
            </w:pPr>
            <w:r>
              <w:t>대응 &gt; 티켓에서 담당자·결재자를 선택 해제할 수 없는 문제 수정</w:t>
            </w:r>
          </w:p>
        </w:tc>
      </w:tr>
      <w:tr>
        <w:tc>
          <w:p>
            <w:pPr>
              <w:spacing w:before="0" w:after="0"/>
            </w:pPr>
            <w:r>
              <w:t>SNR#3616</w:t>
            </w:r>
          </w:p>
        </w:tc>
        <w:tc>
          <w:p>
            <w:pPr>
              <w:spacing w:before="0" w:after="0"/>
            </w:pPr>
            <w:r>
              <w:t>웹 콘솔을 열어 둔 상태에서 소나 재시작 시 로그인 화면이 표시되지 않는 문제 수정</w:t>
            </w:r>
          </w:p>
        </w:tc>
      </w:tr>
      <w:tr>
        <w:tc>
          <w:p>
            <w:pPr>
              <w:spacing w:before="0" w:after="0"/>
            </w:pPr>
            <w:r>
              <w:t>SNR#3617</w:t>
            </w:r>
          </w:p>
        </w:tc>
        <w:tc>
          <w:p>
            <w:pPr>
              <w:spacing w:before="0" w:after="0"/>
            </w:pPr>
            <w:r>
              <w:t>기본 테마를 다크 테마로 변경</w:t>
            </w:r>
          </w:p>
        </w:tc>
      </w:tr>
      <w:tr>
        <w:tc>
          <w:p>
            <w:pPr>
              <w:spacing w:before="0" w:after="0"/>
            </w:pPr>
            <w:r>
              <w:t>SNR#3623</w:t>
            </w:r>
          </w:p>
        </w:tc>
        <w:tc>
          <w:p>
            <w:pPr>
              <w:spacing w:before="0" w:after="0"/>
            </w:pPr>
            <w:r>
              <w:t>MFA 등록 화면에서 세로 스크롤이 동작하지 않는 문제 수정</w:t>
            </w:r>
          </w:p>
        </w:tc>
      </w:tr>
      <w:tr>
        <w:tc>
          <w:p>
            <w:pPr>
              <w:spacing w:before="0" w:after="0"/>
            </w:pPr>
            <w:r>
              <w:t>SNR#3640</w:t>
            </w:r>
          </w:p>
        </w:tc>
        <w:tc>
          <w:p>
            <w:pPr>
              <w:spacing w:before="0" w:after="0"/>
            </w:pPr>
            <w:r>
              <w:t>접속 프로파일에서 빈 문자열로 입력된 설정값이 검증되지 않는 문제 수정</w:t>
            </w:r>
          </w:p>
        </w:tc>
      </w:tr>
    </w:tbl>
    <w:p>
      <w:pPr>
        <w:pStyle w:val="3"/>
      </w:pPr>
      <w:r>
        <w:t>📌 상세 내역</w:t>
      </w:r>
    </w:p>
    <w:p>
      <w:pPr>
        <w:pStyle w:val="4"/>
      </w:pPr>
      <w:r>
        <w:t>SNR#3548 조건에 따른 파서 AI 자동생성 버튼 표시</w:t>
      </w:r>
    </w:p>
    <w:p>
      <w:r>
        <w:t xml:space="preserve">쿼리 결과 영역의 </w:t>
      </w:r>
      <w:r>
        <w:rPr>
          <w:b w:val="on"/>
        </w:rPr>
        <w:t>파서 자동생성(AI)</w:t>
      </w:r>
      <w:r>
        <w:t xml:space="preserve"> 버튼을 일정 조건을 모두 만족할 때만 표시하도록 개선했습니다. 원본 텍스트 로그를 조회한 결과처럼 파서를 만들 만한 상황에서만 버튼을 노출하므로, 사용 맥락과 맞지 않는 화면에서는 더 이상 버튼이 보이지 않습니다.</w:t>
      </w:r>
    </w:p>
    <w:p>
      <w:r>
        <w:t xml:space="preserve">쿼리를 실행한 뒤 결과 영역 오른쪽 위 다운로드 버튼 왼쪽에 있는 </w:t>
      </w:r>
      <w:r>
        <w:rPr>
          <w:b w:val="on"/>
        </w:rPr>
        <w:t>파서 자동생성(AI)</w:t>
      </w:r>
      <w:r>
        <w:t xml:space="preserve"> 버튼은 다음 세 가지 조건을 </w:t>
      </w:r>
      <w:r>
        <w:rPr>
          <w:b w:val="on"/>
        </w:rPr>
        <w:t>모두 만족</w:t>
      </w:r>
      <w:r>
        <w:t>해야 표시됩니다.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사용자가 </w:t>
      </w:r>
      <w:r>
        <w:rPr>
          <w:b w:val="on"/>
        </w:rPr>
        <w:t>파서 편집 권한</w:t>
      </w:r>
      <w:r>
        <w:t>을 갖고 있을 것</w:t>
      </w:r>
    </w:p>
    <w:p>
      <w:pPr>
        <w:numPr>
          <w:numId w:val="6"/>
        </w:numPr>
        <w:spacing w:before="0" w:after="0"/>
        <w:ind w:left="360" w:hanging="360"/>
      </w:pPr>
      <w:r>
        <w:t xml:space="preserve">쿼리 결과에 </w:t>
      </w:r>
      <w:r>
        <w:rPr>
          <w:rStyle w:val="af4"/>
        </w:rPr>
        <w:t>line</w:t>
      </w:r>
      <w:r>
        <w:t xml:space="preserve"> 필드가 있을 것 (원본 텍스트 한 줄을 담는 필드)</w:t>
      </w:r>
    </w:p>
    <w:p>
      <w:pPr>
        <w:numPr>
          <w:numId w:val="6"/>
        </w:numPr>
        <w:spacing w:before="0" w:after="0"/>
        <w:ind w:left="360" w:hanging="360"/>
      </w:pPr>
      <w:r>
        <w:t xml:space="preserve">쿼리 결과가 </w:t>
      </w:r>
      <w:r>
        <w:rPr>
          <w:b w:val="on"/>
        </w:rPr>
        <w:t>원본 텍스트 로그를 조회한 경우</w:t>
      </w:r>
      <w:r>
        <w:t>일 것 (즉, 결과가 이미 파싱된 스키마 형태가 아닐 것)</w:t>
      </w:r>
    </w:p>
    <w:p>
      <w:pPr>
        <w:pStyle w:val="4"/>
      </w:pPr>
      <w:r>
        <w:t>SNR#3561 트리 및 사이드바 레이아웃 리사이저 구현</w:t>
      </w:r>
    </w:p>
    <w:p>
      <w:r>
        <w:t>좌측 트리·사이드바 영역의 너비를 마우스 드래그로 자유롭게 조절할 수 있는 리사이저 기능이 추가되었습니다. 수집기, 쿼리, 리포트, 테이블, 임직원, 이벤트, 피벗 페이지 등 총 8개 화면에 동일하게 적용됩니다.</w:t>
      </w:r>
    </w:p>
    <w:p>
      <w:r>
        <w:rPr>
          <w:b w:val="on"/>
        </w:rPr>
        <w:t>1. 사이드바 너비 드래그 조절</w:t>
      </w:r>
    </w:p>
    <w:p>
      <w:r>
        <w:t>각 페이지의 좌측 트리·사이드바와 우측 콘텐츠 영역 사이에 드래그 가능한 경계 영역이 추가되었습니다. 해당 영역에 마우스를 올리면 커서가 좌우 화살표 모양으로 바뀌며, 드래그하여 사이드바 너비를 원하는 크기로 조정할 수 있습니다. 사이드바를 넓히면 트리 항목이 더 넓게 표시되고, 좁히면 우측 콘텐츠 영역이 확장됩니다.</w:t>
      </w:r>
    </w:p>
    <w:p>
      <w:r>
        <w:rPr>
          <w:b w:val="on"/>
        </w:rPr>
        <w:t>2. 최소화 및 복원</w:t>
      </w:r>
    </w:p>
    <w:p>
      <w:r>
        <w:t>사이드바를 왼쪽으로 충분히 드래그하면 최소화 상태로 전환됩니다. 최소화된 상태에서는 트리·목록이 숨겨지고 확장 버튼만 표시됩니다. 확장 버튼을 클릭하면 사이드바가 기본 너비로 복원됩니다.</w:t>
      </w:r>
    </w:p>
    <w:p>
      <w:r>
        <w:rPr>
          <w:b w:val="on"/>
        </w:rPr>
        <w:t>3. 너비 범위 제한</w:t>
      </w:r>
    </w:p>
    <w:p>
      <w:r>
        <w:t>사이드바 최소 너비는 56px, 최대 너비는 600px으로 제한됩니다. 이 범위를 벗어나는 드래그는 해당 경계에서 자동으로 멈춥니다.</w:t>
      </w:r>
    </w:p>
    <w:p>
      <w:r>
        <w:rPr>
          <w:b w:val="on"/>
        </w:rPr>
        <w:t>4. 페이지별 독립 상태 유지</w:t>
      </w:r>
    </w:p>
    <w:p>
      <w:r>
        <w:t>각 페이지의 사이드바 너비 상태는 서로 독립적으로 유지됩니다. 한 페이지에서 사이드바 너비를 조절해도 다른 페이지의 사이드바에는 영향을 주지 않습니다. 페이지를 새로고침하면 사이드바가 기본 너비로 복원됩니다.</w:t>
      </w:r>
    </w:p>
    <w:p>
      <w:r>
        <w:rPr>
          <w:b w:val="on"/>
        </w:rPr>
        <w:t>5. 적용 페이지 목록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페이지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사이드바 유형</w:t>
            </w:r>
          </w:p>
        </w:tc>
      </w:tr>
      <w:tr>
        <w:tc>
          <w:p>
            <w:pPr>
              <w:spacing w:before="0" w:after="0"/>
            </w:pPr>
            <w:r>
              <w:t>수집기</w:t>
            </w:r>
          </w:p>
        </w:tc>
        <w:tc>
          <w:p>
            <w:pPr>
              <w:spacing w:before="0" w:after="0"/>
            </w:pPr>
            <w:r>
              <w:t>수집기 그룹 트리</w:t>
            </w:r>
          </w:p>
        </w:tc>
      </w:tr>
      <w:tr>
        <w:tc>
          <w:p>
            <w:pPr>
              <w:spacing w:before="0" w:after="0"/>
            </w:pPr>
            <w:r>
              <w:t>AI 어시스턴트</w:t>
            </w:r>
          </w:p>
        </w:tc>
        <w:tc>
          <w:p>
            <w:pPr>
              <w:spacing w:before="0" w:after="0"/>
            </w:pPr>
            <w:r>
              <w:t>대화 목록</w:t>
            </w:r>
          </w:p>
        </w:tc>
      </w:tr>
      <w:tr>
        <w:tc>
          <w:p>
            <w:pPr>
              <w:spacing w:before="0" w:after="0"/>
            </w:pPr>
            <w:r>
              <w:t>이벤트</w:t>
            </w:r>
          </w:p>
        </w:tc>
        <w:tc>
          <w:p>
            <w:pPr>
              <w:spacing w:before="0" w:after="0"/>
            </w:pPr>
            <w:r>
              <w:t>피벗 옵션 패널 (조회 대상, 필터, 값/행/열/필드)</w:t>
            </w:r>
          </w:p>
        </w:tc>
      </w:tr>
      <w:tr>
        <w:tc>
          <w:p>
            <w:pPr>
              <w:spacing w:before="0" w:after="0"/>
            </w:pPr>
            <w:r>
              <w:t>피벗</w:t>
            </w:r>
          </w:p>
        </w:tc>
        <w:tc>
          <w:p>
            <w:pPr>
              <w:spacing w:before="0" w:after="0"/>
            </w:pPr>
            <w:r>
              <w:t>데이터 소스 빌더 폼 (데이터 유형, 범위, 조회 대상 트리, 스키마)</w:t>
            </w:r>
          </w:p>
        </w:tc>
      </w:tr>
      <w:tr>
        <w:tc>
          <w:p>
            <w:pPr>
              <w:spacing w:before="0" w:after="0"/>
            </w:pPr>
            <w:r>
              <w:t>쿼리</w:t>
            </w:r>
          </w:p>
        </w:tc>
        <w:tc>
          <w:p>
            <w:pPr>
              <w:spacing w:before="0" w:after="0"/>
            </w:pPr>
            <w:r>
              <w:t>쿼리 사이드바</w:t>
            </w:r>
          </w:p>
        </w:tc>
      </w:tr>
      <w:tr>
        <w:tc>
          <w:p>
            <w:pPr>
              <w:spacing w:before="0" w:after="0"/>
            </w:pPr>
            <w:r>
              <w:t>리포트</w:t>
            </w:r>
          </w:p>
        </w:tc>
        <w:tc>
          <w:p>
            <w:pPr>
              <w:spacing w:before="0" w:after="0"/>
            </w:pPr>
            <w:r>
              <w:t>리포트 그룹 트리</w:t>
            </w:r>
          </w:p>
        </w:tc>
      </w:tr>
      <w:tr>
        <w:tc>
          <w:p>
            <w:pPr>
              <w:spacing w:before="0" w:after="0"/>
            </w:pPr>
            <w:r>
              <w:t>임직원</w:t>
            </w:r>
          </w:p>
        </w:tc>
        <w:tc>
          <w:p>
            <w:pPr>
              <w:spacing w:before="0" w:after="0"/>
            </w:pPr>
            <w:r>
              <w:t>부서 트리</w:t>
            </w:r>
          </w:p>
        </w:tc>
      </w:tr>
      <w:tr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테이블 그룹 트리</w:t>
            </w:r>
          </w:p>
        </w:tc>
      </w:tr>
    </w:tbl>
    <w:p>
      <w:r>
        <w:drawing>
          <wp:inline distT="0" distR="0" distB="0" distL="0">
            <wp:extent cx="5715000" cy="321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21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200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SNR#3572 인스톨러 테마 자동 적용 및 테마 스위치에 '시스템' 옵션 추가</w:t>
      </w:r>
    </w:p>
    <w:p>
      <w:r>
        <w:t>소나 인스톨러 화면에 라이트/다크 테마가 적용되었으며, 화면 상단의 테마 전환 메뉴에 "시스템" 옵션이 추가되었습니다.</w:t>
      </w:r>
    </w:p>
    <w:p>
      <w:r>
        <w:rPr>
          <w:b w:val="on"/>
        </w:rPr>
        <w:t>1. 소나 인스톨러 화면에 테마 자동 적용</w:t>
      </w:r>
    </w:p>
    <w:p>
      <w:r>
        <w:t>기존에는 소나 인스톨러 화면이 항상 다크 모드로만 표시되었습니다. 이제 소나 인스톨러 화면이 OS(운영체제)의 테마 설정을 자동으로 감지하여 라이트 또는 다크 화면으로 표시됩니다.</w:t>
      </w:r>
    </w:p>
    <w:p>
      <w:pPr>
        <w:numPr>
          <w:numId w:val="7"/>
        </w:numPr>
        <w:spacing w:before="0" w:after="0"/>
        <w:ind w:left="360" w:hanging="360"/>
      </w:pPr>
      <w:r>
        <w:t>라이트 모드에서는 밝은 색상의 로고와 배경이 표시됩니다.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3187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다크 모드에서는 어두운 색상의 로고와 배경이 표시됩니다.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3175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2. 테마 메뉴에 "시스템" 옵션 추가</w:t>
      </w:r>
    </w:p>
    <w:p>
      <w:r>
        <w:t>화면 우측 상단의 테마 전환 메뉴에 기존 "라이트(Light)", "다크(Dark)"에 더하여 "시스템(System)" 옵션이 추가되었습니다.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아이콘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동작</w:t>
            </w:r>
          </w:p>
        </w:tc>
      </w:tr>
      <w:tr>
        <w:tc>
          <w:p>
            <w:pPr>
              <w:spacing w:before="0" w:after="0"/>
            </w:pPr>
            <w:r>
              <w:t>라이트</w:t>
            </w:r>
          </w:p>
        </w:tc>
        <w:tc>
          <w:p>
            <w:pPr>
              <w:spacing w:before="0" w:after="0"/>
            </w:pPr>
            <w:r>
              <w:t>태양</w:t>
            </w:r>
          </w:p>
        </w:tc>
        <w:tc>
          <w:p>
            <w:pPr>
              <w:spacing w:before="0" w:after="0"/>
            </w:pPr>
            <w:r>
              <w:t>항상 밝은 화면으로 표시</w:t>
            </w:r>
          </w:p>
        </w:tc>
      </w:tr>
      <w:tr>
        <w:tc>
          <w:p>
            <w:pPr>
              <w:spacing w:before="0" w:after="0"/>
            </w:pPr>
            <w:r>
              <w:t>다크</w:t>
            </w:r>
          </w:p>
        </w:tc>
        <w:tc>
          <w:p>
            <w:pPr>
              <w:spacing w:before="0" w:after="0"/>
            </w:pPr>
            <w:r>
              <w:t>달</w:t>
            </w:r>
          </w:p>
        </w:tc>
        <w:tc>
          <w:p>
            <w:pPr>
              <w:spacing w:before="0" w:after="0"/>
            </w:pPr>
            <w:r>
              <w:t>항상 어두운 화면으로 표시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모니터</w:t>
            </w:r>
          </w:p>
        </w:tc>
        <w:tc>
          <w:p>
            <w:pPr>
              <w:spacing w:before="0" w:after="0"/>
            </w:pPr>
            <w:r>
              <w:t>OS 테마 설정을 따라 자동 전환</w:t>
            </w:r>
          </w:p>
        </w:tc>
      </w:tr>
    </w:tbl>
    <w:p>
      <w:r>
        <w:t>"시스템"을 선택하면 OS 테마가 바뀔 때 화면 테마도 자동으로 따라서 바뀝니다. 선택한 테마는 로그아웃 후 다시 로그인해도 그대로 유지됩니다.</w:t>
      </w:r>
    </w:p>
    <w:p>
      <w:r>
        <w:drawing>
          <wp:inline distT="0" distR="0" distB="0" distL="0">
            <wp:extent cx="3276600" cy="1790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SNR#3498 쿼리 결과 테이블에서 일정 길이 이상인 경우 UI 개선</w:t>
      </w:r>
    </w:p>
    <w:p>
      <w:r>
        <w:t>쿼리 결과 그리드와 대시보드 그리드 위젯에서 셀 안에 들어 있는 긴 텍스트나 큰 JSON/배열 값을 한눈에 확인하기 어렵던 문제를 개선했습니다. 일정 길이를 넘는 값은 셀에서는 미리보기로 축약되고, 더보기(⋯) 버튼이나 단축키로 모달에서 전체 내용을 확인할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셀 미리보기 규칙</w:t>
      </w:r>
    </w:p>
    <w:p>
      <w:pPr>
        <w:numPr>
          <w:numId w:val="9"/>
        </w:numPr>
        <w:spacing w:before="0" w:after="0"/>
        <w:ind w:left="720" w:hanging="360"/>
      </w:pPr>
      <w:r>
        <w:t>텍스트: 200자까지만 셀에 표시하고, 컬럼 너비를 초과하면 더보기(⋯) 버튼이 노출됩니다.</w:t>
      </w:r>
    </w:p>
    <w:p>
      <w:pPr>
        <w:numPr>
          <w:numId w:val="9"/>
        </w:numPr>
        <w:spacing w:before="0" w:after="0"/>
        <w:ind w:left="720" w:hanging="360"/>
      </w:pPr>
      <w:r>
        <w:t>배열/객체: 항목이 10개 이상이면 앞 3개까지만 미리보기로 보여주고, 더보기(⋯) 버튼과 함께 전체 항목 수가 표시됩니다.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더보기 모달</w:t>
      </w:r>
    </w:p>
    <w:p>
      <w:pPr>
        <w:numPr>
          <w:numId w:val="10"/>
        </w:numPr>
        <w:spacing w:before="0" w:after="0"/>
        <w:ind w:left="720" w:hanging="360"/>
      </w:pPr>
      <w:r>
        <w:t xml:space="preserve">더보기(⋯) 버튼 또는 </w:t>
      </w:r>
      <w:r>
        <w:rPr>
          <w:b w:val="on"/>
        </w:rPr>
        <w:t>Shift+V</w:t>
      </w:r>
      <w:r>
        <w:t xml:space="preserve"> 단축키, 우클릭 메뉴 "더보기"를 통해 600x600 고정 크기 모달에서 셀 전체 내용을 확인할 수 있습니다.</w:t>
      </w:r>
    </w:p>
    <w:p>
      <w:pPr>
        <w:numPr>
          <w:numId w:val="10"/>
        </w:numPr>
        <w:spacing w:before="0" w:after="0"/>
        <w:ind w:left="720" w:hanging="360"/>
      </w:pPr>
      <w:r>
        <w:t>텍스트로 저장된 JSON 문자열도 모달에서 JSON 트리 뷰어로 표시되며, 트리를 펼친 상태에서는 불필요한 괄호가 제거되어 가독성이 향상되었습니다.</w:t>
      </w:r>
    </w:p>
    <w:p>
      <w:pPr>
        <w:numPr>
          <w:numId w:val="10"/>
        </w:numPr>
        <w:spacing w:before="0" w:after="0"/>
        <w:ind w:left="720" w:hanging="360"/>
      </w:pPr>
      <w:r>
        <w:t>JSON 트리 뷰어의 중첩 표시 깊이 제한이 50으로 완화되었습니다.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그리드 사용성 개선</w:t>
      </w:r>
    </w:p>
    <w:p>
      <w:pPr>
        <w:numPr>
          <w:numId w:val="11"/>
        </w:numPr>
        <w:spacing w:before="0" w:after="0"/>
        <w:ind w:left="720" w:hanging="360"/>
      </w:pPr>
      <w:r>
        <w:t>그리드 컬럼 최소 너비 보정, 더보기 버튼 위치 조정 등 그리드 전반의 표시 일관성이 함께 개선되었습니다.</w:t>
      </w:r>
    </w:p>
    <w:p>
      <w:r>
        <w:t>쿼리 결과 화면뿐 아니라 그리드 위젯, 파서 결과 등 동일한 그리드를 사용하는 화면에 일관되게 적용됩니다.</w:t>
      </w:r>
    </w:p>
    <w:p>
      <w:r>
        <w:drawing>
          <wp:inline distT="0" distR="0" distB="0" distL="0">
            <wp:extent cx="5715000" cy="3175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SNR#3546 위젯 편집 모달 스타일 최신화 및 이슈 수정</w:t>
      </w:r>
    </w:p>
    <w:p>
      <w:r>
        <w:t>위젯 편집 모달의 시각 스타일을 Sonar 5 디자인에 맞게 최신화하고, 경고상자 편집 화면의 일부 동작 이슈를 수정하였습니다.</w:t>
      </w:r>
    </w:p>
    <w:p>
      <w:r>
        <w:rPr>
          <w:b w:val="on"/>
        </w:rPr>
        <w:t>1. 위젯 편집 모달 스타일 최신화</w:t>
      </w:r>
    </w:p>
    <w:p>
      <w:r>
        <w:t>위젯 편집 모달의 박스 영역과 좌측 탭, 컨텐츠 박스의 시각 스타일이 Sonar 5 디자인 기준으로 정리되었습니다. 또한 라이트 테마에서 모달이 어색하게 표시되던 부분이 함께 보정되어, 다크/라이트 테마 모두에서 일관된 외형으로 표시됩니다.</w:t>
      </w:r>
    </w:p>
    <w:p>
      <w:r>
        <w:drawing>
          <wp:inline distT="0" distR="0" distB="0" distL="0">
            <wp:extent cx="5715000" cy="32004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2. 경고상자 편집 화면 개선</w:t>
      </w:r>
    </w:p>
    <w:p>
      <w:r>
        <w:t>위젯 편집 모달 안의 경고상자 편집 화면이 Sonar 5 스타일로 갱신되었습니다. 또한 경고상자 에디터에서 폰트 크기를 변경했을 때 변경 결과가 화면에 반영되지 않던 문제를 수정하였으며, 이제 폰트 크기 조정 시 즉시 미리보기에 반영됩니다.</w:t>
      </w:r>
    </w:p>
    <w:p>
      <w:r>
        <w:drawing>
          <wp:inline distT="0" distR="0" distB="0" distL="0">
            <wp:extent cx="5715000" cy="32004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SNR#3559 침해 지표·승인 요청/내역 목록 다운로드 개선</w:t>
      </w:r>
    </w:p>
    <w:p>
      <w:r>
        <w:t>침해 지표와 승인 관련 목록 화면에서 다운로드를 수행할 때, 화면에서 확인한 목록과 다운로드 결과가 기대와 다르거나 동작이 일관되지 않아 운영자가 후속 작업에 활용하기 어려운 문제가 있었습니다.</w:t>
      </w:r>
    </w:p>
    <w:p>
      <w:r>
        <w:t>침해 지표 목록, 승인 요청 목록, 승인 내역 목록의 다운로드 흐름을 각각 보완해 목록 기반 다운로드가 안정적으로 동작하도록 개선했습니다. 정책 운영 및 승인 관리 업무에서 목록 데이터를 파일로 내보내는 사용자에게 결과 신뢰성과 작업 연속성을 높이는 효과가 있습니다.</w:t>
      </w:r>
    </w:p>
    <w:p>
      <w:pPr>
        <w:pStyle w:val="4"/>
      </w:pPr>
      <w:r>
        <w:t>SNR#3576 트리를 항상 1단계만 펼친 상태로 표시</w:t>
      </w:r>
    </w:p>
    <w:p>
      <w:r>
        <w:t>좌측 트리를 항상 1단계만 펼친 상태로 표시하도록 수정했습니다. 트리 구조가 큰 화면에서 초기 로딩 시 펼쳐지는 범위를 조정해 초기 화면 가독성을 높이고 필요한 노드까지 더 빠르게 접근할 수 있도록 개선했습니다.</w:t>
      </w:r>
    </w:p>
    <w:p>
      <w:pPr>
        <w:pStyle w:val="4"/>
      </w:pPr>
      <w:r>
        <w:t>SNR#3581 쿼리 화면에 조회 건수 제한 옵션 추가</w:t>
      </w:r>
    </w:p>
    <w:p>
      <w:r>
        <w:t xml:space="preserve">쿼리 화면에 결과 건수를 빠르게 제한할 수 있는 건수 선택 드롭다운이 추가되었습니다. 쿼리 문자열에 직접 </w:t>
      </w:r>
      <w:r>
        <w:rPr>
          <w:rStyle w:val="af4"/>
        </w:rPr>
        <w:t>limit</w:t>
      </w:r>
      <w:r>
        <w:t xml:space="preserve"> 명령어를 입력하지 않아도 드롭다운에서 원하는 건수를 선택해 결과를 빠르게 확인할 수 있습니다.</w:t>
      </w:r>
    </w:p>
    <w:p>
      <w:r>
        <w:t xml:space="preserve">쿼리 입력란 아래 </w:t>
      </w:r>
      <w:r>
        <w:rPr>
          <w:b w:val="on"/>
        </w:rPr>
        <w:t>실행</w:t>
      </w:r>
      <w:r>
        <w:t xml:space="preserve"> 버튼 왼쪽에 건수 선택 드롭다운이 표시되며, 다음 4가지 옵션 중 하나를 선택할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동작</w:t>
            </w:r>
          </w:p>
        </w:tc>
      </w:tr>
      <w:tr>
        <w:tc>
          <w:p>
            <w:pPr>
              <w:spacing w:before="0" w:after="0"/>
            </w:pPr>
            <w:r>
              <w:t>무제한</w:t>
            </w:r>
          </w:p>
        </w:tc>
        <w:tc>
          <w:p>
            <w:pPr>
              <w:spacing w:before="0" w:after="0"/>
            </w:pPr>
            <w:r>
              <w:t>결과 건수 제한 없이 전체 결과를 반환</w:t>
            </w:r>
          </w:p>
        </w:tc>
      </w:tr>
      <w:tr>
        <w:tc>
          <w:p>
            <w:pPr>
              <w:spacing w:before="0" w:after="0"/>
            </w:pPr>
            <w:r>
              <w:t>최대 1만 건</w:t>
            </w:r>
          </w:p>
        </w:tc>
        <w:tc>
          <w:p>
            <w:pPr>
              <w:spacing w:before="0" w:after="0"/>
            </w:pPr>
            <w:r>
              <w:t>결과를 최대 10,000건까지만 반환</w:t>
            </w:r>
          </w:p>
        </w:tc>
      </w:tr>
      <w:tr>
        <w:tc>
          <w:p>
            <w:pPr>
              <w:spacing w:before="0" w:after="0"/>
            </w:pPr>
            <w:r>
              <w:t>최대 10만 건</w:t>
            </w:r>
          </w:p>
        </w:tc>
        <w:tc>
          <w:p>
            <w:pPr>
              <w:spacing w:before="0" w:after="0"/>
            </w:pPr>
            <w:r>
              <w:t>결과를 최대 100,000건까지만 반환</w:t>
            </w:r>
          </w:p>
        </w:tc>
      </w:tr>
      <w:tr>
        <w:tc>
          <w:p>
            <w:pPr>
              <w:spacing w:before="0" w:after="0"/>
            </w:pPr>
            <w:r>
              <w:t>최대 100만 건</w:t>
            </w:r>
          </w:p>
        </w:tc>
        <w:tc>
          <w:p>
            <w:pPr>
              <w:spacing w:before="0" w:after="0"/>
            </w:pPr>
            <w:r>
              <w:t>결과를 최대 1,000,000건까지만 반환</w:t>
            </w:r>
          </w:p>
        </w:tc>
      </w:tr>
    </w:tbl>
    <w:p>
      <w:r>
        <w:drawing>
          <wp:inline distT="0" distR="0" distB="0" distL="0">
            <wp:extent cx="5715000" cy="14732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SNR#3600 다크 테마 새로고침 깜빡임 및 대시보드 화면 스타일 개선</w:t>
      </w:r>
    </w:p>
    <w:p>
      <w:r>
        <w:t>대시보드 및 주요 화면의 스타일을 정리하고, 새로고침 시 다크 테마가 잠깐 라이트 테마로 보이던 화면 깜빡임 문제를 해결했습니다.</w:t>
      </w:r>
    </w:p>
    <w:p>
      <w:r>
        <w:t>대시보드 및 공통 화면의 배경/경계 스타일을 재정비해 라이트·다크 테마에서 시각적 일관성을 높였습니다. 위젯, 목록, 상단 메뉴(GNB) 등 주요 영역의 스타일이 통일되도록 조정했고, 전체 배경 이미지 적용 방식도 함께 개선했습니다.</w:t>
      </w:r>
    </w:p>
    <w:p>
      <w:r>
        <w:t>또한 새로고침 직후 저장된 테마가 늦게 반영되면서 라이트 테마가 잠깐 보이던 문제를 수정했습니다. 웹 콘솔이 본격적으로 그려지기 전에 저장된 테마를 먼저 적용하도록 처리해 테마 전환 깜빡임을 줄였고, 로그인 직후 상단 메뉴가 늦게 나타나 상단에 빈 영역이 보이던 문제도 함께 개선했습니다.</w:t>
      </w:r>
    </w:p>
    <w:p>
      <w:pPr>
        <w:pStyle w:val="4"/>
      </w:pPr>
      <w:r>
        <w:t>SNR#3602 성능 모니터 상세 화면 사용성 개선</w:t>
      </w:r>
    </w:p>
    <w:p>
      <w:r>
        <w:t>성능 모니터 상세 화면의 구성과 동작을 정비해 지표 확인 흐름을 개선했습니다.</w:t>
      </w:r>
    </w:p>
    <w:p>
      <w:r>
        <w:t>성능 모니터 상세 페이지의 레이아웃과 표시 로직을 조정해 주요 지표 확인이 더 자연스럽게 이어지도록 개선했습니다. 화면 내 불필요한 요소를 정리하고, 운영자가 실제로 확인하는 정보 중심으로 표현을 다듬었습니다.</w:t>
      </w:r>
    </w:p>
    <w:p>
      <w:r>
        <w:t>기존 사용 추이 관련 처리 중 불필요한 변경은 정리하고 필요한 동작만 유지해, 화면 안정성과 유지보수성을 함께 확보했습니다.</w:t>
      </w:r>
    </w:p>
    <w:p>
      <w:pPr>
        <w:pStyle w:val="4"/>
      </w:pPr>
      <w:r>
        <w:t>SNR#3603 대시보드 내보내기 시 4.0 호환성 강화</w:t>
      </w:r>
    </w:p>
    <w:p>
      <w:r>
        <w:t>5.0에서 구성한 대시보드를 4.0으로 내보낼 때 일부 위젯 설정이 깨지던 호환성 문제를 개선했습니다.</w:t>
      </w:r>
    </w:p>
    <w:p>
      <w:r>
        <w:t>경고상자/차트/지도 위젯의 저장 구조를 4.0이 해석 가능한 형태와 5.0 전용 렌더링 정보로 분리해, 내보내기 후에도 핵심 설정이 유지되도록 수정했습니다. 특히 4.0에서 가져오기 시 경고상자 표시가 정상 동작하지 않던 문제를 해소했습니다.</w:t>
      </w:r>
    </w:p>
    <w:p>
      <w:r>
        <w:t>또한 렌더링 과정에서 원본 옵션 객체를 직접 변경하던 방식을 개선해, 버전 간 변환 과정에서도 위젯 설정이 더 안정적으로 유지되도록 보완했습니다.</w:t>
      </w:r>
    </w:p>
    <w:p>
      <w:pPr>
        <w:pStyle w:val="4"/>
      </w:pPr>
      <w:r>
        <w:t>SNR#3604 소명 화면 다국어 처리 및 입력 검증 개선</w:t>
      </w:r>
    </w:p>
    <w:p>
      <w:r>
        <w:t>소명 제출/검토 화면에서 로케일별 표시와 입력 검증 메시지를 정비해, 언어 설정에 맞는 화면 동작이 일관되도록 개선했습니다.</w:t>
      </w:r>
    </w:p>
    <w:p>
      <w:r>
        <w:t>영문 환경에서 소명 제출 화면이 비정상적으로 보이거나, 직접 추가 시 스키마가 기대와 다르게 반영되던 문제를 수정했습니다. 로케일별 스키마 적용 흐름을 정리해 한국어/영어 환경 모두에서 동일한 절차로 사용할 수 있습니다.</w:t>
      </w:r>
    </w:p>
    <w:p>
      <w:r>
        <w:t>또한 소명 사유 미입력 시 메시지 처리와 제출·검토 유효성 안내 문구를 로케일에 맞게 노출하도록 개선해, 사용자 입력 오류를 더 명확히 안내하도록 보완했습니다.</w:t>
      </w:r>
    </w:p>
    <w:p>
      <w:pPr>
        <w:pStyle w:val="4"/>
      </w:pPr>
      <w:r>
        <w:t>SNR#3610 상단 메뉴(GNB) 레이아웃 및 로고 표시 안정화</w:t>
      </w:r>
    </w:p>
    <w:p>
      <w:r>
        <w:t>상단 메뉴(GNB)의 높이·배경·로고 표시 로직을 정비해 화면 전환 시 레이아웃 안정성을 개선했습니다.</w:t>
      </w:r>
    </w:p>
    <w:p>
      <w:r>
        <w:t>GNB 높이와 로고 표시 비율을 재정비하고, 줌 레벨이나 해상도가 바뀔 때 상단 배경이 어긋나 보일 수 있던 표시 문제를 보완했습니다. 커스텀 로고 처리 경로도 통합해 설정 반영 일관성을 높였습니다.</w:t>
      </w:r>
    </w:p>
    <w:p>
      <w:r>
        <w:t>또한 배경 이미지 적용 범위를 조정해 다이얼로그 오버레이 뒤로 배경이 비치던 문제를 줄였고, 앱 빠른 접근 영역의 높이 계산도 동기화해 상단 UI의 안정성을 강화했습니다.</w:t>
      </w:r>
    </w:p>
    <w:p>
      <w:pPr>
        <w:pStyle w:val="4"/>
      </w:pPr>
      <w:r>
        <w:t>SNR#3531 세션 잠금 후 재로그인 시 실행했던 프로시저가 새 탭으로 중복 실행되는 문제 해결</w:t>
      </w:r>
    </w:p>
    <w:p>
      <w:r>
        <w:t>프로시저 실행 중 세션 잠금을 거쳐 재로그인하면 동일한 프로시저가 새 탭으로 중복 실행되던 문제를 수정했습니다.</w:t>
      </w:r>
    </w:p>
    <w:p>
      <w:r>
        <w:t>프로시저 페이지에서 실행한 프로시저는 쿼리 페이지에서 결과를 확인하게 됩니다. 기존에는 세션이 만료되어 잠금 화면이 뜨고 다시 로그인하면 쿼리 페이지의 URL에 남아 있던 정보를 통해 동일한 프로시저가 새 탭으로 한 번 더 실행되는 상황이 있었습니다. 이미 완료되었거나 실행 중이던 프로시저까지 처음부터 다시 실행되어 의도치 않은 재실행이 발생했습니다.</w:t>
      </w:r>
    </w:p>
    <w:p>
      <w:r>
        <w:t>이번 릴리스에서는 사용자가 프로시저 메뉴에서 실행을 직접 클릭한 경우와 새로고침·재로그인 등으로 페이지가 다시 초기화되는 경우를 구분하도록 처리 방식을 변경했습니다. 메뉴에서 동일한 프로시저를 여러 번 클릭하면 의도대로 각각 새 탭에서 실행되고, 재로그인 시에는 서버에 남아 있던 프로시저 탭이 그대로 복원되어 중복 실행되지 않습니다. 새로고침 시에도 빈 탭이 함께 생성되던 문제가 함께 해결되었습니다.</w:t>
      </w:r>
    </w:p>
    <w:p>
      <w:pPr>
        <w:pStyle w:val="4"/>
      </w:pPr>
      <w:r>
        <w:t>SNR#3537 행위 프로파일 빌드 시 분석 노드 다운로드 쿼리가 자동 lazy 최적화로 빈 인덱스가 만들어지는 문제 해결</w:t>
      </w:r>
    </w:p>
    <w:p>
      <w:r>
        <w:t>행위 프로파일 빌드 시 분석 노드의 인덱스가 빈 상태로 생성되어 매칭이 정상 동작하지 않던 문제를 수정했습니다.</w:t>
      </w:r>
    </w:p>
    <w:p>
      <w:r>
        <w:t>4.0.2511.x에서 도입된 테이블 명령어 자동 lazy 최적화는 실제 데이터를 옮기지 않고 일정 시점까지 데이터 처리를 미루어 성능을 높이는 기능입니다. 이 동작이 행위 프로파일 빌드 단계에도 적용되어, 분석 노드가 마스터에서 임시 테이블을 받을 때 실제 데이터 없이 메타데이터만으로 검색용 인덱스를 만들면서 매칭에 사용되는 키 필드가 비어 있는 항목이 색인됐습니다. 빌드 자체는 오류 없이 끝난 것처럼 보이지만, 이후 행위 매칭에서 필요한 키 값이 없어 정상적으로 비교되지 않을 수 있었습니다.</w:t>
      </w:r>
    </w:p>
    <w:p>
      <w:r>
        <w:t>행위 프로파일 빌드에서 사용하는 분석 노드의 다운로드 쿼리에는 자동 lazy 최적화를 적용하지 않도록 옵션을 명시해, 임시 테이블의 원본 데이터가 그대로 색인되도록 수정했습니다.</w:t>
      </w:r>
    </w:p>
    <w:p>
      <w:pPr>
        <w:pStyle w:val="4"/>
      </w:pPr>
      <w:r>
        <w:t>SNR#3551 rule-exchange 페이지에서 import 시 MITRE 항목 누락되는 문제 수정</w:t>
      </w:r>
    </w:p>
    <w:p>
      <w:r>
        <w:t xml:space="preserve">실험실 앱 </w:t>
      </w:r>
      <w:r>
        <w:rPr>
          <w:rStyle w:val="af4"/>
        </w:rPr>
        <w:t>rule-exchange</w:t>
      </w:r>
      <w:r>
        <w:t xml:space="preserve">의 </w:t>
      </w:r>
      <w:r>
        <w:rPr>
          <w:rStyle w:val="af4"/>
        </w:rPr>
        <w:t>/rule-exchange</w:t>
      </w:r>
      <w:r>
        <w:t xml:space="preserve"> 페이지에서 시나리오를 import 할 때 MITRE 기법과 전술 정보가 복원되지 않던 문제를 수정하였습니다. 이제 실시간 탐지 시나리오와 배치 탐지 시나리오 모두 import 후 시나리오 상세에서 기존에 지정되어 있던 MITRE 기법·전술이 정상적으로 표시됩니다.</w:t>
      </w:r>
    </w:p>
    <w:p>
      <w:pPr>
        <w:pStyle w:val="4"/>
      </w:pPr>
      <w:r>
        <w:t>SNR#3552 시나리오 등록·수정 API 오류 수정</w:t>
      </w:r>
    </w:p>
    <w:p>
      <w:r>
        <w:t xml:space="preserve">탐지 시나리오 등록/수정 시 </w:t>
      </w:r>
      <w:r>
        <w:rPr>
          <w:b w:val="on"/>
        </w:rPr>
        <w:t>티켓 발생 조건(`ticket_issue_cond`)</w:t>
      </w:r>
      <w:r>
        <w:t xml:space="preserve"> 을 입력하지 않으면 오류가 발생하던 문제를 수정하였습니다. 이제 티켓 발생 조건 입력은 선택 사항이며, 입력하지 않고 등록하면 기본값 </w:t>
      </w:r>
      <w:r>
        <w:rPr>
          <w:rStyle w:val="af4"/>
        </w:rPr>
        <w:t>NEVER</w:t>
      </w:r>
      <w:r>
        <w:t>가 설정되고, 수정 시 입력을 생략하면 기존 값이 그대로 유지됩니다.</w:t>
      </w:r>
    </w:p>
    <w:p>
      <w:r>
        <w:rPr>
          <w:b w:val="on"/>
        </w:rPr>
        <w:t>적용 대상 API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API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POST /api/sonar/batch-rules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배치 탐지 시나리오 생성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PUT /api/sonar/batch-rules/:guid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배치 탐지 시나리오 수정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POST /api/sonar/stream-rules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실시간 탐지 시나리오 생성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PUT /api/sonar/stream-rules/:guid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실시간 탐지 시나리오 수정</w:t>
            </w:r>
          </w:p>
        </w:tc>
      </w:tr>
    </w:tbl>
    <w:p>
      <w:pPr>
        <w:pStyle w:val="4"/>
      </w:pPr>
      <w:r>
        <w:t>SNR#3555 파서 삭제 실패 시 오류 문구 안 나오는 문제 수정</w:t>
      </w:r>
    </w:p>
    <w:p>
      <w:r>
        <w:t>파서 삭제가 실패한 상황에서도 오류 안내가 즉시 표시되지 않아, 사용자가 실패 원인을 파악하지 못하고 동일 작업을 반복 시도하는 불편이 있었습니다.</w:t>
      </w:r>
    </w:p>
    <w:p>
      <w:r>
        <w:t>이제 삭제가 실패하면 실패 안내 모달과 오류 문구가 곧바로 함께 표시되도록 흐름을 보완해, 실패 사실과 조치 필요 여부를 바로 알 수 있게 개선했습니다. 파서 관리 기능을 사용하는 운영자는 실패 상황을 더 빠르게 파악하고 대응할 수 있으며, 같은 작업을 반복 시도해 생기는 혼선을 줄일 수 있습니다.</w:t>
      </w:r>
    </w:p>
    <w:p>
      <w:pPr>
        <w:pStyle w:val="4"/>
      </w:pPr>
      <w:r>
        <w:t>SNR#3563 감사 로그 클릭 시 중복 선택 및 필터 적용 시 반복 갱신 문제 해결</w:t>
      </w:r>
    </w:p>
    <w:p>
      <w:r>
        <w:t>감사 로그 화면에서 항목을 클릭할 때 여러 행이 동시에 선택되어 표시되거나, 분류/동작 필터를 선택하는 과정에서 목록이 불필요하게 여러 번 갱신되던 문제를 수정하였습니다.</w:t>
      </w:r>
    </w:p>
    <w:p>
      <w:r>
        <w:rPr>
          <w:b w:val="on"/>
        </w:rPr>
        <w:t>1. 감사 로그 행 중복 선택 문제 해결</w:t>
      </w:r>
    </w:p>
    <w:p>
      <w:r>
        <w:t>감사 로그 목록에서 항목을 클릭했을 때 여러 행이 동시에 강조 표시되던 문제를 수정하였습니다. 이제 항목을 클릭하면 해당 행 1개만 선택된 상태로 표시됩니다. 상세 화면으로 이동했다가 목록으로 돌아온 뒤 다시 항목을 선택해도 중복 표시가 발생하지 않습니다.</w:t>
      </w:r>
    </w:p>
    <w:p>
      <w:r>
        <w:rPr>
          <w:b w:val="on"/>
        </w:rPr>
        <w:t>2. 분류/동작 필터 적용 시점 개선</w:t>
      </w:r>
    </w:p>
    <w:p>
      <w:r>
        <w:t>분류 또는 동작 필터 드롭다운에서 항목을 체크할 때마다 즉시 목록이 갱신되던 동작을 변경하였습니다. 이제 드롭다운을 닫을 때 선택한 조건이 한 번에 적용됩니다. 여러 항목을 선택하는 과정에서 목록이 반복적으로 새로고침되는 문제가 해결되어 필터 선택이 더 빠르고 안정적으로 동작합니다.</w:t>
      </w:r>
    </w:p>
    <w:p>
      <w:pPr>
        <w:pStyle w:val="4"/>
      </w:pPr>
      <w:r>
        <w:t>SNR#3566 앱 실행 종료 시 가드 처리 개선</w:t>
      </w:r>
    </w:p>
    <w:p>
      <w:r>
        <w:t>앱을 실행한 뒤 종료하는 과정에서 화면 진입 경로에 따라 종료 처리 흐름이 일관되지 않아, 사용자가 예상하지 못한 화면 전환이나 상태 변화를 겪을 수 있는 문제가 있었습니다.</w:t>
      </w:r>
    </w:p>
    <w:p>
      <w:r>
        <w:t>앱 카드, 퀵 액세스, 내비게이션 영역 등 주요 진입 지점의 종료 동작을 공통 기준으로 정리하고 가드 처리를 보강해 종료 흐름이 안정적으로 동작하도록 개선했습니다. 앱 실행과 종료를 반복하는 사용자에게 동작 예측 가능성을 높이고, 화면 전환 과정의 혼선을 줄이는 효과가 있습니다.</w:t>
      </w:r>
    </w:p>
    <w:p>
      <w:pPr>
        <w:pStyle w:val="4"/>
      </w:pPr>
      <w:r>
        <w:t>SNR#3567 유효하지 않은 라이선스인 경우 특정 메뉴 나오지 않는 문제 해결</w:t>
      </w:r>
    </w:p>
    <w:p>
      <w:r>
        <w:t>유효하지 않은 라이선스 상태에서 일부 메뉴가 의도보다 과도하게 숨겨져, 사용자가 필요한 기능에 접근하지 못하는 문제가 있었습니다.</w:t>
      </w:r>
    </w:p>
    <w:p>
      <w:r>
        <w:t>라이선스 상태에 따라 적용하는 메뉴 제한 기준을 조정해, 불필요하게 빠지던 메뉴가 정상적으로 보이도록 개선했습니다. 라이선스를 점검 중이거나 제한된 상태에서 시스템을 운영하는 사용자도 메뉴에 일관되게 접근할 수 있어, 기능을 찾는 과정에서 생기는 혼선이 줄어듭니다.</w:t>
      </w:r>
    </w:p>
    <w:p>
      <w:pPr>
        <w:pStyle w:val="4"/>
      </w:pPr>
      <w:r>
        <w:t>SNR#3568 수동 티켓 포맷 개선 버그 수정</w:t>
      </w:r>
    </w:p>
    <w:p>
      <w:r>
        <w:t>수동 티켓 작성과 목록 조회 과정에서 입력값 제약, 폼 초기화, 필터 새로고침 동작이 일부 상황에서 기대와 다르게 동작해 사용자가 반복 입력이나 재설정을 해야 하는 불편이 있었습니다.</w:t>
      </w:r>
    </w:p>
    <w:p>
      <w:r>
        <w:t>포트 입력 형식을 정수 중심으로 정리하고, 기본 메시지 필드가 시나리오 값과 자연스럽게 연동되도록 보완했습니다. 또한 티켓 생성 폼의 초기화 동작과 기본 필드 순서를 정리하고, 목록 필터 새로고침 시 불필요한 초기화가 발생하지 않도록 개선했습니다.</w:t>
      </w:r>
    </w:p>
    <w:p>
      <w:r>
        <w:t>수동 티켓을 자주 생성하고 필터링하는 운영자는 입력 오류를 줄이고, 티켓 작성부터 목록 확인까지의 작업 흐름을 더 안정적으로 수행할 수 있습니다.</w:t>
      </w:r>
    </w:p>
    <w:p>
      <w:pPr>
        <w:pStyle w:val="4"/>
      </w:pPr>
      <w:r>
        <w:t>SNR#3577 rule-exchange에서 행위 프로파일·데이터셋 가져오지 못하는 경우 NPE 방지</w:t>
      </w:r>
    </w:p>
    <w:p>
      <w:r>
        <w:t xml:space="preserve">실험실 앱 </w:t>
      </w:r>
      <w:r>
        <w:rPr>
          <w:rStyle w:val="af4"/>
        </w:rPr>
        <w:t>rule-exchange</w:t>
      </w:r>
      <w:r>
        <w:t xml:space="preserve"> 페이지에서 시나리오를 export 할 때, 선택한 행위 프로파일이나 데이터셋이 조회되지 않으면(예: export 직전에 해당 항목이 삭제된 경우) 내부 오류가 발생해 export 자체가 실패하던 문제를 수정했습니다. 이제 조회되지 않는 항목만 건너뛰고 나머지 항목은 정상적으로 export 됩니다.</w:t>
      </w:r>
    </w:p>
    <w:p>
      <w:r>
        <w:t xml:space="preserve">또한 서브넷 그룹, 포트 그룹, 패턴 그룹이 조회되지 않는 경우에도 같은 형식의 디버그 로그를 남기도록 처리 흐름을 일관되게 정리했습니다. 조회되지 않은 항목의 GUID는 </w:t>
      </w:r>
      <w:r>
        <w:rPr>
          <w:rStyle w:val="af4"/>
        </w:rPr>
        <w:t>sonar exchange:</w:t>
      </w:r>
      <w:r>
        <w:t>로 시작하는 디버그 로그 항목에 기록되어 원인을 추적할 수 있습니다.</w:t>
      </w:r>
    </w:p>
    <w:p>
      <w:pPr>
        <w:pStyle w:val="4"/>
      </w:pPr>
      <w:r>
        <w:t>SNR#3605 실행 중 플레이북 편집 시 오류 발생 문제 해결</w:t>
      </w:r>
    </w:p>
    <w:p>
      <w:r>
        <w:t>실행 중인 플레이북을 편집할 때 내부 타입 변환 오류(ClassCastException)가 발생해 편집이 실패할 수 있던 문제를 수정해 편집 안정성을 높였습니다.</w:t>
      </w:r>
    </w:p>
    <w:p>
      <w:r>
        <w:t>플레이북 태스크 설정값을 불러올 때, 일부 경로에서 배열 형식이 예상과 다른 형태로 전달되는 경우가 있었습니다. 이 값이 변수 치환 단계에서 타입 변환 오류를 일으켜 편집이 실패할 수 있었습니다.</w:t>
      </w:r>
    </w:p>
    <w:p>
      <w:r>
        <w:t>변수 치환을 처리하는 공통 경로에서 어떤 형태로 들어온 배열이든 안전하게 동일한 형식으로 맞추도록 보완해, 태스크 유형과 관계없이 실행 중인 플레이북을 편집할 때 같은 오류가 재발하지 않도록 수정했습니다.</w:t>
      </w:r>
    </w:p>
    <w:p>
      <w:pPr>
        <w:pStyle w:val="4"/>
      </w:pPr>
      <w:r>
        <w:t>SNR#3611 소나 인스톨러에서 클러스터 관리자 등록 시 암호 정책 검증 강화</w:t>
      </w:r>
    </w:p>
    <w:p>
      <w:r>
        <w:t>소나 인스톨러에서 클러스터 관리자 계정 등록 시 암호 정책 검증을 강화했습니다.</w:t>
      </w:r>
    </w:p>
    <w:p>
      <w:r>
        <w:t>기존에는 클러스터 관리자 암호 입력 단계에서 계정명 포함 여부 검사가 누락되어, 정책에 맞지 않는 암호가 통과될 수 있었습니다.</w:t>
      </w:r>
    </w:p>
    <w:p>
      <w:r>
        <w:t>계정명 포함 여부 검증을 추가하고 관련 메시지/테스트를 함께 보완해, 설치 단계부터 암호 정책을 일관되게 강제하도록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null" TargetMode="External" Type="http://schemas.openxmlformats.org/officeDocument/2006/relationships/hyperlink"/><Relationship Id="rId31" Target="https://docs.logpresso.comnull" TargetMode="External" Type="http://schemas.openxmlformats.org/officeDocument/2006/relationships/hyperlink"/><Relationship Id="rId32" Target="https://docs.logpresso.comnull" TargetMode="External" Type="http://schemas.openxmlformats.org/officeDocument/2006/relationships/hyperlink"/><Relationship Id="rId33" Target="https://docs.logpresso.comnull" TargetMode="External" Type="http://schemas.openxmlformats.org/officeDocument/2006/relationships/hyperlink"/><Relationship Id="rId34" Target="https://docs.logpresso.comnull" TargetMode="External" Type="http://schemas.openxmlformats.org/officeDocument/2006/relationships/hyperlink"/><Relationship Id="rId35" Target="media/image1.png" Type="http://schemas.openxmlformats.org/officeDocument/2006/relationships/image"/><Relationship Id="rId36" Target="media/image2.png" Type="http://schemas.openxmlformats.org/officeDocument/2006/relationships/image"/><Relationship Id="rId37" Target="media/image3.png" Type="http://schemas.openxmlformats.org/officeDocument/2006/relationships/image"/><Relationship Id="rId38" Target="media/image4.png" Type="http://schemas.openxmlformats.org/officeDocument/2006/relationships/image"/><Relationship Id="rId39" Target="media/image5.png" Type="http://schemas.openxmlformats.org/officeDocument/2006/relationships/image"/><Relationship Id="rId4" Target="settings.xml" Type="http://schemas.openxmlformats.org/officeDocument/2006/relationships/settings"/><Relationship Id="rId40" Target="media/image6.png" Type="http://schemas.openxmlformats.org/officeDocument/2006/relationships/image"/><Relationship Id="rId41" Target="media/image7.png" Type="http://schemas.openxmlformats.org/officeDocument/2006/relationships/image"/><Relationship Id="rId42" Target="media/image8.png" Type="http://schemas.openxmlformats.org/officeDocument/2006/relationships/image"/><Relationship Id="rId43" Target="media/image9.png" Type="http://schemas.openxmlformats.org/officeDocument/2006/relationships/image"/><Relationship Id="rId44" Target="media/image10.png" Type="http://schemas.openxmlformats.org/officeDocument/2006/relationships/imag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